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D3" w:rsidRPr="007D456E"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41" w:right="1"/>
        <w:jc w:val="center"/>
        <w:rPr>
          <w:rFonts w:ascii="Times New Roman" w:eastAsia="Times New Roman" w:hAnsi="Times New Roman" w:cs="Times New Roman"/>
          <w:sz w:val="18"/>
          <w:szCs w:val="18"/>
        </w:rPr>
      </w:pPr>
      <w:r w:rsidRPr="007D456E">
        <w:rPr>
          <w:rFonts w:ascii="Times New Roman" w:eastAsia="Times New Roman" w:hAnsi="Times New Roman" w:cs="Times New Roman"/>
          <w:b/>
          <w:i/>
          <w:sz w:val="18"/>
          <w:szCs w:val="18"/>
        </w:rPr>
        <w:t xml:space="preserve">Plano Integrado de Vigilância para PSC, PSA e </w:t>
      </w:r>
      <w:proofErr w:type="gramStart"/>
      <w:r w:rsidRPr="007D456E">
        <w:rPr>
          <w:rFonts w:ascii="Times New Roman" w:eastAsia="Times New Roman" w:hAnsi="Times New Roman" w:cs="Times New Roman"/>
          <w:b/>
          <w:i/>
          <w:sz w:val="18"/>
          <w:szCs w:val="18"/>
        </w:rPr>
        <w:t>PRRS</w:t>
      </w:r>
      <w:proofErr w:type="gramEnd"/>
    </w:p>
    <w:p w:rsidR="00F30DD3" w:rsidRPr="007D456E" w:rsidRDefault="0091178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141" w:right="1"/>
        <w:jc w:val="center"/>
        <w:rPr>
          <w:rFonts w:ascii="Times New Roman" w:eastAsia="Times New Roman" w:hAnsi="Times New Roman" w:cs="Times New Roman"/>
          <w:sz w:val="18"/>
          <w:szCs w:val="18"/>
        </w:rPr>
      </w:pPr>
      <w:r w:rsidRPr="007D456E">
        <w:rPr>
          <w:rFonts w:ascii="Times New Roman" w:eastAsia="Times New Roman" w:hAnsi="Times New Roman" w:cs="Times New Roman"/>
          <w:b/>
          <w:i/>
          <w:sz w:val="18"/>
          <w:szCs w:val="18"/>
        </w:rPr>
        <w:t>4 - Formulário de Inspeção em Estabelecimentos de Criação</w:t>
      </w:r>
    </w:p>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 xml:space="preserve">Identificação do estabelecimento de criação </w:t>
      </w:r>
      <w:r w:rsidR="0016291B">
        <w:rPr>
          <w:rFonts w:ascii="Times New Roman" w:eastAsia="Times New Roman" w:hAnsi="Times New Roman" w:cs="Times New Roman"/>
          <w:b/>
          <w:sz w:val="15"/>
          <w:szCs w:val="15"/>
        </w:rPr>
        <w:t xml:space="preserve">de suínos </w:t>
      </w:r>
      <w:r>
        <w:rPr>
          <w:rFonts w:ascii="Times New Roman" w:eastAsia="Times New Roman" w:hAnsi="Times New Roman" w:cs="Times New Roman"/>
          <w:b/>
          <w:sz w:val="15"/>
          <w:szCs w:val="15"/>
        </w:rPr>
        <w:t xml:space="preserve">e </w:t>
      </w:r>
      <w:r w:rsidR="0016291B">
        <w:rPr>
          <w:rFonts w:ascii="Times New Roman" w:eastAsia="Times New Roman" w:hAnsi="Times New Roman" w:cs="Times New Roman"/>
          <w:b/>
          <w:sz w:val="15"/>
          <w:szCs w:val="15"/>
        </w:rPr>
        <w:t xml:space="preserve">do </w:t>
      </w:r>
      <w:r>
        <w:rPr>
          <w:rFonts w:ascii="Times New Roman" w:eastAsia="Times New Roman" w:hAnsi="Times New Roman" w:cs="Times New Roman"/>
          <w:b/>
          <w:sz w:val="15"/>
          <w:szCs w:val="15"/>
        </w:rPr>
        <w:t>proprietário</w:t>
      </w:r>
      <w:r w:rsidR="0016291B">
        <w:rPr>
          <w:rFonts w:ascii="Times New Roman" w:eastAsia="Times New Roman" w:hAnsi="Times New Roman" w:cs="Times New Roman"/>
          <w:b/>
          <w:sz w:val="15"/>
          <w:szCs w:val="15"/>
        </w:rPr>
        <w:t>:</w:t>
      </w:r>
    </w:p>
    <w:tbl>
      <w:tblPr>
        <w:tblStyle w:val="aff"/>
        <w:tblW w:w="10200" w:type="dxa"/>
        <w:tblInd w:w="142" w:type="dxa"/>
        <w:tblLayout w:type="fixed"/>
        <w:tblLook w:val="0400" w:firstRow="0" w:lastRow="0" w:firstColumn="0" w:lastColumn="0" w:noHBand="0" w:noVBand="1"/>
      </w:tblPr>
      <w:tblGrid>
        <w:gridCol w:w="561"/>
        <w:gridCol w:w="1091"/>
        <w:gridCol w:w="1461"/>
        <w:gridCol w:w="191"/>
        <w:gridCol w:w="92"/>
        <w:gridCol w:w="1560"/>
        <w:gridCol w:w="1733"/>
        <w:gridCol w:w="15"/>
        <w:gridCol w:w="24"/>
        <w:gridCol w:w="496"/>
        <w:gridCol w:w="1228"/>
        <w:gridCol w:w="260"/>
        <w:gridCol w:w="212"/>
        <w:gridCol w:w="1276"/>
      </w:tblGrid>
      <w:tr w:rsidR="006E45FA" w:rsidTr="00997F06">
        <w:trPr>
          <w:trHeight w:val="420"/>
        </w:trPr>
        <w:tc>
          <w:tcPr>
            <w:tcW w:w="561" w:type="dxa"/>
            <w:tcBorders>
              <w:top w:val="single" w:sz="4" w:space="0" w:color="000000"/>
              <w:left w:val="single" w:sz="4" w:space="0" w:color="000000"/>
              <w:bottom w:val="single" w:sz="4" w:space="0" w:color="000000"/>
              <w:right w:val="single" w:sz="4" w:space="0" w:color="000000"/>
            </w:tcBorders>
          </w:tcPr>
          <w:p w:rsidR="006E45FA" w:rsidRDefault="006E45FA" w:rsidP="00A6075B">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1.1 UF</w:t>
            </w:r>
          </w:p>
        </w:tc>
        <w:tc>
          <w:tcPr>
            <w:tcW w:w="2552" w:type="dxa"/>
            <w:gridSpan w:val="2"/>
            <w:tcBorders>
              <w:top w:val="single" w:sz="4" w:space="0" w:color="000000"/>
              <w:left w:val="single" w:sz="4" w:space="0" w:color="000000"/>
              <w:bottom w:val="single" w:sz="4" w:space="0" w:color="000000"/>
              <w:right w:val="nil"/>
            </w:tcBorders>
          </w:tcPr>
          <w:p w:rsidR="006E45FA" w:rsidRDefault="006E45FA" w:rsidP="00A6075B">
            <w:pPr>
              <w:spacing w:line="259" w:lineRule="auto"/>
              <w:ind w:left="3" w:right="0"/>
              <w:jc w:val="left"/>
              <w:rPr>
                <w:rFonts w:ascii="Times New Roman" w:eastAsia="Times New Roman" w:hAnsi="Times New Roman" w:cs="Times New Roman"/>
              </w:rPr>
            </w:pPr>
            <w:r>
              <w:rPr>
                <w:rFonts w:ascii="Times New Roman" w:eastAsia="Times New Roman" w:hAnsi="Times New Roman" w:cs="Times New Roman"/>
                <w:sz w:val="15"/>
                <w:szCs w:val="15"/>
              </w:rPr>
              <w:t>1.2 Município</w:t>
            </w:r>
          </w:p>
        </w:tc>
        <w:tc>
          <w:tcPr>
            <w:tcW w:w="283" w:type="dxa"/>
            <w:gridSpan w:val="2"/>
            <w:tcBorders>
              <w:top w:val="single" w:sz="4" w:space="0" w:color="000000"/>
              <w:left w:val="nil"/>
              <w:bottom w:val="single" w:sz="4" w:space="0" w:color="000000"/>
              <w:right w:val="single" w:sz="4" w:space="0" w:color="000000"/>
            </w:tcBorders>
          </w:tcPr>
          <w:p w:rsidR="006E45FA" w:rsidRDefault="006E45FA">
            <w:pPr>
              <w:spacing w:after="160" w:line="259" w:lineRule="auto"/>
              <w:ind w:left="0" w:right="0"/>
              <w:jc w:val="left"/>
              <w:rPr>
                <w:rFonts w:ascii="Times New Roman" w:eastAsia="Times New Roman" w:hAnsi="Times New Roman" w:cs="Times New Roman"/>
              </w:rPr>
            </w:pPr>
          </w:p>
        </w:tc>
        <w:tc>
          <w:tcPr>
            <w:tcW w:w="3293" w:type="dxa"/>
            <w:gridSpan w:val="2"/>
            <w:tcBorders>
              <w:top w:val="single" w:sz="4" w:space="0" w:color="000000"/>
              <w:left w:val="single" w:sz="4" w:space="0" w:color="000000"/>
              <w:bottom w:val="single" w:sz="4" w:space="0" w:color="000000"/>
              <w:right w:val="nil"/>
            </w:tcBorders>
          </w:tcPr>
          <w:p w:rsidR="006E45FA" w:rsidRDefault="006E45FA">
            <w:pPr>
              <w:spacing w:line="259" w:lineRule="auto"/>
              <w:ind w:left="110" w:right="0"/>
              <w:jc w:val="left"/>
              <w:rPr>
                <w:rFonts w:ascii="Times New Roman" w:eastAsia="Times New Roman" w:hAnsi="Times New Roman" w:cs="Times New Roman"/>
              </w:rPr>
            </w:pPr>
            <w:r>
              <w:rPr>
                <w:rFonts w:ascii="Times New Roman" w:eastAsia="Times New Roman" w:hAnsi="Times New Roman" w:cs="Times New Roman"/>
                <w:sz w:val="15"/>
                <w:szCs w:val="15"/>
              </w:rPr>
              <w:t xml:space="preserve">1.3 Nome do estabelecimento </w:t>
            </w:r>
          </w:p>
        </w:tc>
        <w:tc>
          <w:tcPr>
            <w:tcW w:w="39" w:type="dxa"/>
            <w:gridSpan w:val="2"/>
            <w:tcBorders>
              <w:top w:val="single" w:sz="4" w:space="0" w:color="000000"/>
              <w:left w:val="nil"/>
              <w:bottom w:val="single" w:sz="4" w:space="0" w:color="000000"/>
              <w:right w:val="single" w:sz="4" w:space="0" w:color="000000"/>
            </w:tcBorders>
          </w:tcPr>
          <w:p w:rsidR="006E45FA" w:rsidRDefault="006E45FA">
            <w:pPr>
              <w:spacing w:after="160" w:line="259" w:lineRule="auto"/>
              <w:ind w:left="0" w:right="0"/>
              <w:jc w:val="left"/>
              <w:rPr>
                <w:rFonts w:ascii="Times New Roman" w:eastAsia="Times New Roman" w:hAnsi="Times New Roman" w:cs="Times New Roman"/>
              </w:rPr>
            </w:pPr>
          </w:p>
        </w:tc>
        <w:tc>
          <w:tcPr>
            <w:tcW w:w="2196" w:type="dxa"/>
            <w:gridSpan w:val="4"/>
            <w:tcBorders>
              <w:top w:val="single" w:sz="4" w:space="0" w:color="000000"/>
              <w:left w:val="single" w:sz="4" w:space="0" w:color="000000"/>
              <w:bottom w:val="single" w:sz="4" w:space="0" w:color="000000"/>
              <w:right w:val="single" w:sz="4" w:space="0" w:color="000000"/>
            </w:tcBorders>
          </w:tcPr>
          <w:p w:rsidR="006E45FA" w:rsidRDefault="006E45FA" w:rsidP="00A6075B">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1.4 Código do estabelecimento</w:t>
            </w:r>
          </w:p>
        </w:tc>
        <w:tc>
          <w:tcPr>
            <w:tcW w:w="1276" w:type="dxa"/>
            <w:tcBorders>
              <w:top w:val="single" w:sz="4" w:space="0" w:color="000000"/>
              <w:left w:val="single" w:sz="4" w:space="0" w:color="000000"/>
              <w:bottom w:val="single" w:sz="4" w:space="0" w:color="000000"/>
              <w:right w:val="single" w:sz="4" w:space="0" w:color="000000"/>
            </w:tcBorders>
          </w:tcPr>
          <w:p w:rsidR="006E45FA" w:rsidRPr="006E45FA" w:rsidRDefault="006E45FA" w:rsidP="00A6075B">
            <w:pPr>
              <w:spacing w:line="259" w:lineRule="auto"/>
              <w:ind w:left="1" w:right="0"/>
              <w:jc w:val="left"/>
              <w:rPr>
                <w:rFonts w:ascii="Times New Roman" w:eastAsia="Times New Roman" w:hAnsi="Times New Roman" w:cs="Times New Roman"/>
                <w:sz w:val="15"/>
                <w:szCs w:val="15"/>
              </w:rPr>
            </w:pPr>
            <w:r w:rsidRPr="006E45FA">
              <w:rPr>
                <w:rFonts w:ascii="Times New Roman" w:eastAsia="Times New Roman" w:hAnsi="Times New Roman" w:cs="Times New Roman"/>
                <w:sz w:val="15"/>
                <w:szCs w:val="15"/>
              </w:rPr>
              <w:t>1.5 Código MAPA</w:t>
            </w:r>
          </w:p>
        </w:tc>
      </w:tr>
      <w:tr w:rsidR="00E3623B" w:rsidTr="00BB4654">
        <w:trPr>
          <w:trHeight w:val="435"/>
        </w:trPr>
        <w:tc>
          <w:tcPr>
            <w:tcW w:w="7224" w:type="dxa"/>
            <w:gridSpan w:val="10"/>
            <w:tcBorders>
              <w:top w:val="single" w:sz="4" w:space="0" w:color="000000"/>
              <w:left w:val="single" w:sz="4" w:space="0" w:color="000000"/>
              <w:bottom w:val="single" w:sz="4" w:space="0" w:color="000000"/>
              <w:right w:val="single" w:sz="4" w:space="0" w:color="000000"/>
            </w:tcBorders>
          </w:tcPr>
          <w:p w:rsidR="00E3623B" w:rsidRDefault="00E3623B" w:rsidP="001F062D">
            <w:pPr>
              <w:spacing w:line="259" w:lineRule="auto"/>
              <w:ind w:left="0" w:right="0"/>
              <w:jc w:val="left"/>
              <w:rPr>
                <w:rFonts w:ascii="Times New Roman" w:eastAsia="Times New Roman" w:hAnsi="Times New Roman" w:cs="Times New Roman"/>
              </w:rPr>
            </w:pPr>
            <w:r>
              <w:rPr>
                <w:rFonts w:ascii="Times New Roman" w:eastAsia="Times New Roman" w:hAnsi="Times New Roman" w:cs="Times New Roman"/>
                <w:sz w:val="15"/>
                <w:szCs w:val="15"/>
              </w:rPr>
              <w:t xml:space="preserve">1.6 Nome do proprietário </w:t>
            </w:r>
          </w:p>
        </w:tc>
        <w:tc>
          <w:tcPr>
            <w:tcW w:w="1488" w:type="dxa"/>
            <w:gridSpan w:val="2"/>
            <w:tcBorders>
              <w:top w:val="single" w:sz="4" w:space="0" w:color="000000"/>
              <w:left w:val="single" w:sz="4" w:space="0" w:color="000000"/>
              <w:bottom w:val="single" w:sz="4" w:space="0" w:color="000000"/>
              <w:right w:val="single" w:sz="4" w:space="0" w:color="000000"/>
            </w:tcBorders>
          </w:tcPr>
          <w:p w:rsidR="00E3623B" w:rsidRDefault="00E3623B" w:rsidP="007F4694">
            <w:pPr>
              <w:spacing w:line="259" w:lineRule="auto"/>
              <w:ind w:left="2" w:right="0"/>
              <w:jc w:val="left"/>
              <w:rPr>
                <w:rFonts w:ascii="Times New Roman" w:eastAsia="Times New Roman" w:hAnsi="Times New Roman" w:cs="Times New Roman"/>
              </w:rPr>
            </w:pPr>
            <w:r>
              <w:rPr>
                <w:rFonts w:ascii="Times New Roman" w:eastAsia="Times New Roman" w:hAnsi="Times New Roman" w:cs="Times New Roman"/>
                <w:sz w:val="15"/>
                <w:szCs w:val="15"/>
              </w:rPr>
              <w:t>1.7 Fone (</w:t>
            </w:r>
            <w:proofErr w:type="spellStart"/>
            <w:r>
              <w:rPr>
                <w:rFonts w:ascii="Times New Roman" w:eastAsia="Times New Roman" w:hAnsi="Times New Roman" w:cs="Times New Roman"/>
                <w:sz w:val="15"/>
                <w:szCs w:val="15"/>
              </w:rPr>
              <w:t>DDD+</w:t>
            </w:r>
            <w:r w:rsidR="00EA46C9">
              <w:rPr>
                <w:rFonts w:ascii="Times New Roman" w:eastAsia="Times New Roman" w:hAnsi="Times New Roman" w:cs="Times New Roman"/>
                <w:sz w:val="15"/>
                <w:szCs w:val="15"/>
              </w:rPr>
              <w:t>nº</w:t>
            </w:r>
            <w:proofErr w:type="spellEnd"/>
            <w:r w:rsidR="00EA46C9">
              <w:rPr>
                <w:rFonts w:ascii="Times New Roman" w:eastAsia="Times New Roman" w:hAnsi="Times New Roman" w:cs="Times New Roman"/>
                <w:sz w:val="15"/>
                <w:szCs w:val="15"/>
              </w:rPr>
              <w:t>)</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FF0000"/>
                <w:sz w:val="15"/>
                <w:szCs w:val="15"/>
              </w:rPr>
              <w:t xml:space="preserve"> </w:t>
            </w:r>
          </w:p>
        </w:tc>
        <w:tc>
          <w:tcPr>
            <w:tcW w:w="1488" w:type="dxa"/>
            <w:gridSpan w:val="2"/>
            <w:tcBorders>
              <w:top w:val="single" w:sz="4" w:space="0" w:color="000000"/>
              <w:left w:val="single" w:sz="4" w:space="0" w:color="000000"/>
              <w:bottom w:val="single" w:sz="4" w:space="0" w:color="000000"/>
              <w:right w:val="single" w:sz="4" w:space="0" w:color="000000"/>
            </w:tcBorders>
          </w:tcPr>
          <w:p w:rsidR="00E3623B" w:rsidRDefault="00E3623B" w:rsidP="00EA46C9">
            <w:pPr>
              <w:spacing w:line="259" w:lineRule="auto"/>
              <w:ind w:left="70" w:right="0"/>
              <w:jc w:val="left"/>
              <w:rPr>
                <w:rFonts w:ascii="Times New Roman" w:eastAsia="Times New Roman" w:hAnsi="Times New Roman" w:cs="Times New Roman"/>
              </w:rPr>
            </w:pPr>
            <w:r>
              <w:rPr>
                <w:rFonts w:ascii="Times New Roman" w:eastAsia="Times New Roman" w:hAnsi="Times New Roman" w:cs="Times New Roman"/>
                <w:sz w:val="15"/>
                <w:szCs w:val="15"/>
              </w:rPr>
              <w:t>1.8</w:t>
            </w:r>
            <w:r w:rsidR="00EA46C9">
              <w:rPr>
                <w:rFonts w:ascii="Times New Roman" w:eastAsia="Times New Roman" w:hAnsi="Times New Roman" w:cs="Times New Roman"/>
                <w:sz w:val="15"/>
                <w:szCs w:val="15"/>
              </w:rPr>
              <w:t xml:space="preserve"> Data da Inspeção</w:t>
            </w:r>
            <w:r>
              <w:rPr>
                <w:rFonts w:ascii="Times New Roman" w:eastAsia="Times New Roman" w:hAnsi="Times New Roman" w:cs="Times New Roman"/>
                <w:sz w:val="15"/>
                <w:szCs w:val="15"/>
              </w:rPr>
              <w:t xml:space="preserve">  </w:t>
            </w:r>
          </w:p>
        </w:tc>
      </w:tr>
      <w:tr w:rsidR="0082211A" w:rsidTr="002B7590">
        <w:trPr>
          <w:trHeight w:val="181"/>
        </w:trPr>
        <w:tc>
          <w:tcPr>
            <w:tcW w:w="10200" w:type="dxa"/>
            <w:gridSpan w:val="14"/>
            <w:tcBorders>
              <w:top w:val="single" w:sz="4" w:space="0" w:color="000000"/>
              <w:left w:val="single" w:sz="4" w:space="0" w:color="000000"/>
              <w:right w:val="single" w:sz="4" w:space="0" w:color="000000"/>
            </w:tcBorders>
          </w:tcPr>
          <w:p w:rsidR="0082211A" w:rsidRDefault="0082211A" w:rsidP="002B7590">
            <w:pPr>
              <w:spacing w:line="259" w:lineRule="auto"/>
              <w:ind w:left="0" w:right="0"/>
              <w:jc w:val="left"/>
              <w:rPr>
                <w:rFonts w:ascii="Times New Roman" w:eastAsia="Times New Roman" w:hAnsi="Times New Roman" w:cs="Times New Roman"/>
                <w:sz w:val="16"/>
                <w:szCs w:val="16"/>
              </w:rPr>
            </w:pPr>
            <w:r>
              <w:rPr>
                <w:rFonts w:ascii="Times New Roman" w:eastAsia="Times New Roman" w:hAnsi="Times New Roman" w:cs="Times New Roman"/>
                <w:sz w:val="15"/>
                <w:szCs w:val="15"/>
              </w:rPr>
              <w:t>1.9 Coordenadas geográficas - WGS 84</w:t>
            </w:r>
          </w:p>
        </w:tc>
      </w:tr>
      <w:tr w:rsidR="00171864" w:rsidTr="001F4B4F">
        <w:trPr>
          <w:trHeight w:val="95"/>
        </w:trPr>
        <w:tc>
          <w:tcPr>
            <w:tcW w:w="4956" w:type="dxa"/>
            <w:gridSpan w:val="6"/>
            <w:tcBorders>
              <w:left w:val="single" w:sz="4" w:space="0" w:color="000000"/>
              <w:bottom w:val="nil"/>
              <w:right w:val="nil"/>
            </w:tcBorders>
          </w:tcPr>
          <w:p w:rsidR="00A22B1E" w:rsidRDefault="00171864"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Latitude</w:t>
            </w:r>
          </w:p>
        </w:tc>
        <w:tc>
          <w:tcPr>
            <w:tcW w:w="5244" w:type="dxa"/>
            <w:gridSpan w:val="8"/>
            <w:tcBorders>
              <w:left w:val="single" w:sz="4" w:space="0" w:color="000000"/>
              <w:bottom w:val="nil"/>
              <w:right w:val="single" w:sz="4" w:space="0" w:color="000000"/>
            </w:tcBorders>
          </w:tcPr>
          <w:p w:rsidR="00171864" w:rsidRDefault="00171864" w:rsidP="00AD70B2">
            <w:pPr>
              <w:spacing w:line="60" w:lineRule="atLeast"/>
              <w:ind w:left="0" w:right="0"/>
              <w:jc w:val="left"/>
              <w:rPr>
                <w:rFonts w:ascii="Times New Roman" w:eastAsia="Times New Roman" w:hAnsi="Times New Roman" w:cs="Times New Roman"/>
                <w:sz w:val="16"/>
                <w:szCs w:val="16"/>
              </w:rPr>
            </w:pPr>
            <w:r>
              <w:rPr>
                <w:rFonts w:ascii="Times New Roman" w:eastAsia="Times New Roman" w:hAnsi="Times New Roman" w:cs="Times New Roman"/>
                <w:sz w:val="15"/>
                <w:szCs w:val="15"/>
              </w:rPr>
              <w:t>Longitude</w:t>
            </w:r>
          </w:p>
        </w:tc>
      </w:tr>
      <w:tr w:rsidR="00C37B86" w:rsidTr="00AD2126">
        <w:trPr>
          <w:trHeight w:val="207"/>
        </w:trPr>
        <w:tc>
          <w:tcPr>
            <w:tcW w:w="1652" w:type="dxa"/>
            <w:gridSpan w:val="2"/>
            <w:tcBorders>
              <w:left w:val="single" w:sz="4" w:space="0" w:color="000000"/>
              <w:bottom w:val="single" w:sz="4" w:space="0" w:color="000000"/>
              <w:right w:val="nil"/>
            </w:tcBorders>
          </w:tcPr>
          <w:p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Graus</w:t>
            </w:r>
          </w:p>
        </w:tc>
        <w:tc>
          <w:tcPr>
            <w:tcW w:w="1652" w:type="dxa"/>
            <w:gridSpan w:val="2"/>
            <w:tcBorders>
              <w:left w:val="single" w:sz="4" w:space="0" w:color="000000"/>
              <w:bottom w:val="single" w:sz="4" w:space="0" w:color="000000"/>
              <w:right w:val="nil"/>
            </w:tcBorders>
          </w:tcPr>
          <w:p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Minutos</w:t>
            </w:r>
          </w:p>
        </w:tc>
        <w:tc>
          <w:tcPr>
            <w:tcW w:w="1652" w:type="dxa"/>
            <w:gridSpan w:val="2"/>
            <w:tcBorders>
              <w:left w:val="single" w:sz="4" w:space="0" w:color="000000"/>
              <w:bottom w:val="single" w:sz="4" w:space="0" w:color="000000"/>
              <w:right w:val="nil"/>
            </w:tcBorders>
          </w:tcPr>
          <w:p w:rsidR="00C37B86" w:rsidRDefault="00C37B86" w:rsidP="00403CAD">
            <w:pPr>
              <w:spacing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Segundos</w:t>
            </w:r>
          </w:p>
        </w:tc>
        <w:tc>
          <w:tcPr>
            <w:tcW w:w="1748" w:type="dxa"/>
            <w:gridSpan w:val="2"/>
            <w:tcBorders>
              <w:left w:val="single" w:sz="4" w:space="0" w:color="000000"/>
              <w:bottom w:val="single" w:sz="4" w:space="0" w:color="000000"/>
              <w:right w:val="single" w:sz="4" w:space="0" w:color="000000"/>
            </w:tcBorders>
          </w:tcPr>
          <w:p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Graus</w:t>
            </w:r>
          </w:p>
        </w:tc>
        <w:tc>
          <w:tcPr>
            <w:tcW w:w="1748" w:type="dxa"/>
            <w:gridSpan w:val="3"/>
            <w:tcBorders>
              <w:left w:val="single" w:sz="4" w:space="0" w:color="000000"/>
              <w:bottom w:val="single" w:sz="4" w:space="0" w:color="000000"/>
              <w:right w:val="single" w:sz="4" w:space="0" w:color="000000"/>
            </w:tcBorders>
          </w:tcPr>
          <w:p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Minutos</w:t>
            </w:r>
          </w:p>
        </w:tc>
        <w:tc>
          <w:tcPr>
            <w:tcW w:w="1748" w:type="dxa"/>
            <w:gridSpan w:val="3"/>
            <w:tcBorders>
              <w:left w:val="single" w:sz="4" w:space="0" w:color="000000"/>
              <w:bottom w:val="single" w:sz="4" w:space="0" w:color="000000"/>
              <w:right w:val="single" w:sz="4" w:space="0" w:color="000000"/>
            </w:tcBorders>
          </w:tcPr>
          <w:p w:rsidR="00C37B86" w:rsidRDefault="00C37B86" w:rsidP="00403CAD">
            <w:pPr>
              <w:spacing w:after="160" w:line="60" w:lineRule="atLeast"/>
              <w:ind w:left="0" w:right="0"/>
              <w:jc w:val="left"/>
              <w:rPr>
                <w:rFonts w:ascii="Times New Roman" w:eastAsia="Times New Roman" w:hAnsi="Times New Roman" w:cs="Times New Roman"/>
                <w:sz w:val="15"/>
                <w:szCs w:val="15"/>
              </w:rPr>
            </w:pPr>
            <w:r>
              <w:rPr>
                <w:rFonts w:ascii="Times New Roman" w:eastAsia="Times New Roman" w:hAnsi="Times New Roman" w:cs="Times New Roman"/>
                <w:sz w:val="15"/>
                <w:szCs w:val="15"/>
              </w:rPr>
              <w:t>Segundos</w:t>
            </w:r>
          </w:p>
        </w:tc>
      </w:tr>
      <w:tr w:rsidR="00AD2126" w:rsidTr="00AD2126">
        <w:trPr>
          <w:trHeight w:val="153"/>
        </w:trPr>
        <w:tc>
          <w:tcPr>
            <w:tcW w:w="10200" w:type="dxa"/>
            <w:gridSpan w:val="14"/>
            <w:tcBorders>
              <w:top w:val="single" w:sz="4" w:space="0" w:color="000000"/>
              <w:left w:val="single" w:sz="4" w:space="0" w:color="000000"/>
              <w:bottom w:val="single" w:sz="4" w:space="0" w:color="000000"/>
              <w:right w:val="single" w:sz="4" w:space="0" w:color="auto"/>
            </w:tcBorders>
          </w:tcPr>
          <w:p w:rsidR="00AD2126" w:rsidRPr="00AD2126" w:rsidRDefault="00AD2126">
            <w:pPr>
              <w:pBdr>
                <w:top w:val="nil"/>
                <w:left w:val="nil"/>
                <w:bottom w:val="nil"/>
                <w:right w:val="nil"/>
                <w:between w:val="nil"/>
              </w:pBdr>
              <w:spacing w:line="259" w:lineRule="auto"/>
              <w:ind w:left="109" w:right="0"/>
              <w:jc w:val="left"/>
              <w:rPr>
                <w:rFonts w:ascii="Times New Roman" w:eastAsia="Times New Roman" w:hAnsi="Times New Roman" w:cs="Times New Roman"/>
                <w:sz w:val="15"/>
                <w:szCs w:val="15"/>
              </w:rPr>
            </w:pPr>
            <w:proofErr w:type="gramStart"/>
            <w:r w:rsidRPr="00AD2126">
              <w:rPr>
                <w:rFonts w:ascii="Times New Roman" w:eastAsia="Times New Roman" w:hAnsi="Times New Roman" w:cs="Times New Roman"/>
                <w:sz w:val="15"/>
                <w:szCs w:val="15"/>
              </w:rPr>
              <w:t>1.10 Tipo</w:t>
            </w:r>
            <w:proofErr w:type="gramEnd"/>
            <w:r w:rsidRPr="00AD2126">
              <w:rPr>
                <w:rFonts w:ascii="Times New Roman" w:eastAsia="Times New Roman" w:hAnsi="Times New Roman" w:cs="Times New Roman"/>
                <w:sz w:val="15"/>
                <w:szCs w:val="15"/>
              </w:rPr>
              <w:t xml:space="preserve"> de suinocultura do estabelecimento </w:t>
            </w:r>
            <w:r w:rsidR="00DD07BA">
              <w:rPr>
                <w:rFonts w:ascii="Times New Roman" w:eastAsia="Times New Roman" w:hAnsi="Times New Roman" w:cs="Times New Roman"/>
                <w:sz w:val="15"/>
                <w:szCs w:val="15"/>
              </w:rPr>
              <w:t>inspecionado</w:t>
            </w:r>
            <w:r w:rsidRPr="00AD2126">
              <w:rPr>
                <w:rFonts w:ascii="Times New Roman" w:eastAsia="Times New Roman" w:hAnsi="Times New Roman" w:cs="Times New Roman"/>
                <w:sz w:val="15"/>
                <w:szCs w:val="15"/>
              </w:rPr>
              <w:t xml:space="preserve">: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 UPL</w:t>
            </w:r>
            <w:r w:rsidR="009070CE">
              <w:rPr>
                <w:rFonts w:ascii="Times New Roman" w:eastAsia="Times New Roman" w:hAnsi="Times New Roman" w:cs="Times New Roman"/>
                <w:sz w:val="15"/>
                <w:szCs w:val="15"/>
              </w:rPr>
              <w:t xml:space="preserve">     </w:t>
            </w:r>
            <w:r w:rsidR="004B2257">
              <w:rPr>
                <w:rFonts w:ascii="Times New Roman" w:eastAsia="Times New Roman" w:hAnsi="Times New Roman" w:cs="Times New Roman"/>
                <w:sz w:val="15"/>
                <w:szCs w:val="15"/>
              </w:rPr>
              <w:t xml:space="preserve">  </w:t>
            </w:r>
            <w:r w:rsidR="009070C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CC </w:t>
            </w:r>
            <w:r w:rsidR="009070CE">
              <w:rPr>
                <w:rFonts w:ascii="Times New Roman" w:eastAsia="Times New Roman" w:hAnsi="Times New Roman" w:cs="Times New Roman"/>
                <w:sz w:val="15"/>
                <w:szCs w:val="15"/>
              </w:rPr>
              <w:t xml:space="preserve">     </w:t>
            </w:r>
            <w:r w:rsidR="004B2257">
              <w:rPr>
                <w:rFonts w:ascii="Times New Roman" w:eastAsia="Times New Roman" w:hAnsi="Times New Roman" w:cs="Times New Roman"/>
                <w:sz w:val="15"/>
                <w:szCs w:val="15"/>
              </w:rPr>
              <w:t xml:space="preserve">  </w:t>
            </w:r>
            <w:r w:rsidR="009070C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 (    )</w:t>
            </w:r>
            <w:r w:rsidR="008A1A7E">
              <w:rPr>
                <w:rFonts w:ascii="Times New Roman" w:eastAsia="Times New Roman" w:hAnsi="Times New Roman" w:cs="Times New Roman"/>
                <w:sz w:val="15"/>
                <w:szCs w:val="15"/>
              </w:rPr>
              <w:t xml:space="preserve">  </w:t>
            </w:r>
            <w:r w:rsidRPr="00AD2126">
              <w:rPr>
                <w:rFonts w:ascii="Times New Roman" w:eastAsia="Times New Roman" w:hAnsi="Times New Roman" w:cs="Times New Roman"/>
                <w:sz w:val="15"/>
                <w:szCs w:val="15"/>
              </w:rPr>
              <w:t xml:space="preserve">Não Tecnificada         </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Risco atribuído ao estabelecimento de criação</w:t>
      </w:r>
    </w:p>
    <w:tbl>
      <w:tblPr>
        <w:tblStyle w:val="aff0"/>
        <w:tblW w:w="10200" w:type="dxa"/>
        <w:tblInd w:w="141" w:type="dxa"/>
        <w:tblLayout w:type="fixed"/>
        <w:tblLook w:val="0400" w:firstRow="0" w:lastRow="0" w:firstColumn="0" w:lastColumn="0" w:noHBand="0" w:noVBand="1"/>
      </w:tblPr>
      <w:tblGrid>
        <w:gridCol w:w="4990"/>
        <w:gridCol w:w="5210"/>
      </w:tblGrid>
      <w:tr w:rsidR="00F30DD3">
        <w:trPr>
          <w:cantSplit/>
          <w:trHeight w:val="145"/>
        </w:trPr>
        <w:tc>
          <w:tcPr>
            <w:tcW w:w="4990" w:type="dxa"/>
            <w:vMerge w:val="restart"/>
            <w:tcBorders>
              <w:top w:val="single" w:sz="8" w:space="0" w:color="000000"/>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911782">
            <w:pPr>
              <w:tabs>
                <w:tab w:val="center" w:pos="1981"/>
                <w:tab w:val="center" w:pos="4557"/>
              </w:tabs>
              <w:spacing w:line="216"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7C3453D7" wp14:editId="7E814A79">
                  <wp:extent cx="64800" cy="71280"/>
                  <wp:effectExtent l="0" t="0" r="0" b="0"/>
                  <wp:docPr id="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Contíguo ou próximo a depósitos de resíduos sólidos urbanos (DRSU)</w:t>
            </w:r>
          </w:p>
          <w:p w:rsidR="00F30DD3" w:rsidRDefault="00911782">
            <w:pPr>
              <w:tabs>
                <w:tab w:val="center" w:pos="1981"/>
                <w:tab w:val="center" w:pos="4557"/>
              </w:tabs>
              <w:spacing w:line="216"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41130F66" wp14:editId="1342973F">
                  <wp:extent cx="64800" cy="7128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 xml:space="preserve">Fornecimento de resíduos alimentares </w:t>
            </w:r>
            <w:r w:rsidR="003A418F">
              <w:rPr>
                <w:rFonts w:ascii="Times New Roman" w:eastAsia="Times New Roman" w:hAnsi="Times New Roman" w:cs="Times New Roman"/>
                <w:sz w:val="14"/>
                <w:szCs w:val="14"/>
              </w:rPr>
              <w:t xml:space="preserve">de origem animal </w:t>
            </w:r>
            <w:r>
              <w:rPr>
                <w:rFonts w:ascii="Times New Roman" w:eastAsia="Times New Roman" w:hAnsi="Times New Roman" w:cs="Times New Roman"/>
                <w:sz w:val="14"/>
                <w:szCs w:val="14"/>
              </w:rPr>
              <w:t>aos suínos</w:t>
            </w:r>
          </w:p>
          <w:p w:rsidR="00F30DD3" w:rsidRDefault="00911782">
            <w:pPr>
              <w:tabs>
                <w:tab w:val="center" w:pos="1981"/>
                <w:tab w:val="center" w:pos="4557"/>
              </w:tabs>
              <w:spacing w:line="216"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CB10188" wp14:editId="2D94C0B5">
                  <wp:extent cx="64800" cy="71280"/>
                  <wp:effectExtent l="0" t="0" r="0" b="0"/>
                  <wp:docPr id="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Contíguo ou próximo a local de ingresso internacional de pessoas ou produtos (aeroportos, portos, ferrovias, rodoviárias</w:t>
            </w:r>
            <w:r w:rsidR="003469F4">
              <w:rPr>
                <w:rFonts w:ascii="Times New Roman" w:eastAsia="Times New Roman" w:hAnsi="Times New Roman" w:cs="Times New Roman"/>
                <w:sz w:val="14"/>
                <w:szCs w:val="14"/>
              </w:rPr>
              <w:t>, postos de fronteira internacional</w:t>
            </w:r>
            <w:r>
              <w:rPr>
                <w:rFonts w:ascii="Times New Roman" w:eastAsia="Times New Roman" w:hAnsi="Times New Roman" w:cs="Times New Roman"/>
                <w:sz w:val="14"/>
                <w:szCs w:val="14"/>
              </w:rPr>
              <w:t>)</w:t>
            </w:r>
          </w:p>
          <w:p w:rsidR="00F30DD3" w:rsidRDefault="00911782">
            <w:pPr>
              <w:tabs>
                <w:tab w:val="center" w:pos="1981"/>
                <w:tab w:val="center" w:pos="4557"/>
              </w:tabs>
              <w:spacing w:line="216"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3EB1B4CC" wp14:editId="4271D62B">
                  <wp:extent cx="64800" cy="71280"/>
                  <wp:effectExtent l="0" t="0" r="0" b="0"/>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Divisa com países ou zonas não livres de PSC, PSA ou PRRS</w:t>
            </w:r>
          </w:p>
          <w:p w:rsidR="00F30DD3" w:rsidRDefault="00911782">
            <w:pPr>
              <w:keepLines/>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24320438" wp14:editId="2DD88E98">
                  <wp:extent cx="64800" cy="71280"/>
                  <wp:effectExtent l="0" t="0" r="0" b="0"/>
                  <wp:docPr id="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Proprietário comercializa suínos para zonas não livres</w:t>
            </w:r>
          </w:p>
          <w:p w:rsidR="00F30DD3" w:rsidRDefault="00911782" w:rsidP="006A3012">
            <w:pPr>
              <w:keepLines/>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67E3242C" wp14:editId="0FEFACB7">
                  <wp:extent cx="64800" cy="71280"/>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Próximo a reservas naturais ou similares com suínos asselvajados</w:t>
            </w:r>
          </w:p>
        </w:tc>
        <w:tc>
          <w:tcPr>
            <w:tcW w:w="5210" w:type="dxa"/>
            <w:vMerge w:val="restart"/>
            <w:tcBorders>
              <w:top w:val="single" w:sz="8" w:space="0" w:color="000000"/>
              <w:left w:val="nil"/>
              <w:bottom w:val="single" w:sz="8" w:space="0" w:color="000000"/>
              <w:right w:val="single" w:sz="8" w:space="0" w:color="000000"/>
            </w:tcBorders>
            <w:tcMar>
              <w:top w:w="-126" w:type="dxa"/>
              <w:left w:w="-126" w:type="dxa"/>
              <w:bottom w:w="-126" w:type="dxa"/>
              <w:right w:w="-126" w:type="dxa"/>
            </w:tcMar>
          </w:tcPr>
          <w:p w:rsidR="001E7081" w:rsidRDefault="00034138">
            <w:pPr>
              <w:spacing w:line="216" w:lineRule="auto"/>
              <w:ind w:left="0" w:right="0"/>
              <w:rPr>
                <w:rFonts w:ascii="Times New Roman" w:eastAsia="Times New Roman" w:hAnsi="Times New Roman" w:cs="Times New Roman"/>
                <w:sz w:val="14"/>
                <w:szCs w:val="14"/>
              </w:rPr>
            </w:pPr>
            <w:r>
              <w:pict w14:anchorId="6AD52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5" type="#_x0000_t75" style="width:5.25pt;height:6pt;visibility:visible;mso-wrap-style:square">
                  <v:imagedata r:id="rId9" o:title=""/>
                </v:shape>
              </w:pict>
            </w:r>
            <w:r w:rsidR="006A3012">
              <w:rPr>
                <w:rFonts w:ascii="Times New Roman" w:eastAsia="Times New Roman" w:hAnsi="Times New Roman" w:cs="Times New Roman"/>
                <w:sz w:val="14"/>
                <w:szCs w:val="14"/>
              </w:rPr>
              <w:t xml:space="preserve"> Próximo a vias de trânsito intenso de suínos</w:t>
            </w:r>
          </w:p>
          <w:p w:rsidR="00F30DD3" w:rsidRDefault="006A301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0BF8034" wp14:editId="7DA64FE3">
                  <wp:extent cx="64800" cy="71280"/>
                  <wp:effectExtent l="0" t="0" r="0" b="0"/>
                  <wp:docPr id="1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sidR="00911782">
              <w:rPr>
                <w:rFonts w:ascii="Times New Roman" w:eastAsia="Times New Roman" w:hAnsi="Times New Roman" w:cs="Times New Roman"/>
                <w:sz w:val="14"/>
                <w:szCs w:val="14"/>
              </w:rPr>
              <w:t>Contíguo ou próximo a abatedouros ou graxarias</w:t>
            </w:r>
          </w:p>
          <w:p w:rsidR="00F30DD3" w:rsidRDefault="0091178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541D71C9" wp14:editId="08A31A05">
                  <wp:extent cx="64800" cy="71280"/>
                  <wp:effectExtent l="0" t="0" r="0" b="0"/>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Proprietário tem suínos em outros estabelecimentos</w:t>
            </w:r>
          </w:p>
          <w:p w:rsidR="00F30DD3" w:rsidRDefault="00911782">
            <w:pPr>
              <w:spacing w:line="216" w:lineRule="auto"/>
              <w:ind w:left="0" w:right="0"/>
              <w:rPr>
                <w:rFonts w:ascii="Times New Roman" w:eastAsia="Times New Roman" w:hAnsi="Times New Roman" w:cs="Times New Roman"/>
                <w:sz w:val="14"/>
                <w:szCs w:val="14"/>
              </w:rPr>
            </w:pPr>
            <w:r>
              <w:rPr>
                <w:rFonts w:ascii="Times New Roman" w:eastAsia="Times New Roman" w:hAnsi="Times New Roman" w:cs="Times New Roman"/>
                <w:noProof/>
                <w:sz w:val="22"/>
                <w:szCs w:val="22"/>
              </w:rPr>
              <w:drawing>
                <wp:inline distT="0" distB="0" distL="0" distR="0" wp14:anchorId="7429D7CD" wp14:editId="0448D733">
                  <wp:extent cx="64800" cy="7128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800" cy="71280"/>
                          </a:xfrm>
                          <a:prstGeom prst="rect">
                            <a:avLst/>
                          </a:prstGeom>
                          <a:ln/>
                        </pic:spPr>
                      </pic:pic>
                    </a:graphicData>
                  </a:graphic>
                </wp:inline>
              </w:drawing>
            </w:r>
            <w:r>
              <w:rPr>
                <w:rFonts w:ascii="Times New Roman" w:eastAsia="Times New Roman" w:hAnsi="Times New Roman" w:cs="Times New Roman"/>
                <w:sz w:val="14"/>
                <w:szCs w:val="14"/>
              </w:rPr>
              <w:t>Localizado em assentamento rural, aldeia indígena, área periurbana ou comunidade carente</w:t>
            </w:r>
          </w:p>
          <w:p w:rsidR="00C249B6" w:rsidRDefault="00034138" w:rsidP="00C249B6">
            <w:pPr>
              <w:spacing w:line="216" w:lineRule="auto"/>
              <w:ind w:left="0" w:right="0"/>
              <w:rPr>
                <w:rFonts w:ascii="Times New Roman" w:eastAsia="Times New Roman" w:hAnsi="Times New Roman" w:cs="Times New Roman"/>
                <w:sz w:val="14"/>
                <w:szCs w:val="14"/>
              </w:rPr>
            </w:pPr>
            <w:r>
              <w:pict w14:anchorId="6E549634">
                <v:shape id="_x0000_i1026" type="#_x0000_t75" style="width:5.25pt;height:6pt;visibility:visible;mso-wrap-style:square">
                  <v:imagedata r:id="rId9" o:title=""/>
                </v:shape>
              </w:pict>
            </w:r>
            <w:r w:rsidR="00911782">
              <w:rPr>
                <w:rFonts w:ascii="Times New Roman" w:eastAsia="Times New Roman" w:hAnsi="Times New Roman" w:cs="Times New Roman"/>
                <w:sz w:val="14"/>
                <w:szCs w:val="14"/>
              </w:rPr>
              <w:t xml:space="preserve">Contíguo ou próximo a laboratórios que manipulam material infeccioso para PSC, PSA ou </w:t>
            </w:r>
            <w:proofErr w:type="gramStart"/>
            <w:r w:rsidR="00911782">
              <w:rPr>
                <w:rFonts w:ascii="Times New Roman" w:eastAsia="Times New Roman" w:hAnsi="Times New Roman" w:cs="Times New Roman"/>
                <w:sz w:val="14"/>
                <w:szCs w:val="14"/>
              </w:rPr>
              <w:t>PRRS</w:t>
            </w:r>
            <w:proofErr w:type="gramEnd"/>
          </w:p>
          <w:p w:rsidR="00C84608" w:rsidRPr="00817349" w:rsidRDefault="00034138" w:rsidP="004D771F">
            <w:pPr>
              <w:spacing w:line="216" w:lineRule="auto"/>
              <w:ind w:left="0" w:right="0"/>
              <w:rPr>
                <w:rFonts w:ascii="Times New Roman" w:eastAsia="Times New Roman" w:hAnsi="Times New Roman" w:cs="Times New Roman"/>
                <w:sz w:val="14"/>
                <w:szCs w:val="14"/>
              </w:rPr>
            </w:pPr>
            <w:r>
              <w:rPr>
                <w:noProof/>
                <w:sz w:val="22"/>
                <w:szCs w:val="22"/>
              </w:rPr>
              <w:pict w14:anchorId="71CBFA81">
                <v:shape id="_x0000_i1027" type="#_x0000_t75" style="width:5.25pt;height:6pt;visibility:visible;mso-wrap-style:square" o:bullet="t">
                  <v:imagedata r:id="rId9" o:title=""/>
                </v:shape>
              </w:pict>
            </w:r>
            <w:r w:rsidR="00C249B6" w:rsidRPr="00C249B6">
              <w:rPr>
                <w:rFonts w:ascii="Times New Roman" w:eastAsia="Times New Roman" w:hAnsi="Times New Roman" w:cs="Times New Roman"/>
                <w:sz w:val="14"/>
                <w:szCs w:val="14"/>
              </w:rPr>
              <w:t xml:space="preserve"> </w:t>
            </w:r>
            <w:r w:rsidR="00817349">
              <w:rPr>
                <w:rFonts w:ascii="Times New Roman" w:eastAsia="Times New Roman" w:hAnsi="Times New Roman" w:cs="Times New Roman"/>
                <w:sz w:val="14"/>
                <w:szCs w:val="14"/>
              </w:rPr>
              <w:t>Não foi identificado critério de risco</w:t>
            </w: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r w:rsidR="00F30DD3">
        <w:trPr>
          <w:cantSplit/>
          <w:trHeight w:val="184"/>
        </w:trPr>
        <w:tc>
          <w:tcPr>
            <w:tcW w:w="4990" w:type="dxa"/>
            <w:vMerge/>
            <w:tcBorders>
              <w:top w:val="nil"/>
              <w:left w:val="single" w:sz="8" w:space="0" w:color="000000"/>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c>
          <w:tcPr>
            <w:tcW w:w="5210" w:type="dxa"/>
            <w:vMerge/>
            <w:tcBorders>
              <w:top w:val="nil"/>
              <w:left w:val="nil"/>
              <w:bottom w:val="single" w:sz="8" w:space="0" w:color="000000"/>
              <w:right w:val="single" w:sz="8" w:space="0" w:color="000000"/>
            </w:tcBorders>
            <w:tcMar>
              <w:top w:w="-126" w:type="dxa"/>
              <w:left w:w="-126" w:type="dxa"/>
              <w:bottom w:w="-126" w:type="dxa"/>
              <w:right w:w="-126" w:type="dxa"/>
            </w:tcMar>
          </w:tcPr>
          <w:p w:rsidR="00F30DD3" w:rsidRDefault="00F30DD3">
            <w:pPr>
              <w:ind w:left="0" w:right="0"/>
              <w:rPr>
                <w:rFonts w:ascii="Times New Roman" w:eastAsia="Times New Roman" w:hAnsi="Times New Roman" w:cs="Times New Roman"/>
                <w:sz w:val="16"/>
                <w:szCs w:val="16"/>
              </w:rPr>
            </w:pP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Composição do rebanho suíno existente no momento da visita</w:t>
      </w:r>
    </w:p>
    <w:tbl>
      <w:tblPr>
        <w:tblStyle w:val="aff1"/>
        <w:tblW w:w="7600" w:type="dxa"/>
        <w:tblInd w:w="122" w:type="dxa"/>
        <w:tblLayout w:type="fixed"/>
        <w:tblLook w:val="0400" w:firstRow="0" w:lastRow="0" w:firstColumn="0" w:lastColumn="0" w:noHBand="0" w:noVBand="1"/>
      </w:tblPr>
      <w:tblGrid>
        <w:gridCol w:w="1571"/>
        <w:gridCol w:w="1729"/>
        <w:gridCol w:w="2170"/>
        <w:gridCol w:w="2130"/>
      </w:tblGrid>
      <w:tr w:rsidR="00DD07BA" w:rsidTr="00DD07BA">
        <w:trPr>
          <w:trHeight w:val="213"/>
        </w:trPr>
        <w:tc>
          <w:tcPr>
            <w:tcW w:w="1571" w:type="dxa"/>
            <w:tcBorders>
              <w:top w:val="single" w:sz="4" w:space="0" w:color="000000"/>
              <w:left w:val="single" w:sz="4" w:space="0" w:color="000000"/>
              <w:bottom w:val="single" w:sz="4" w:space="0" w:color="000000"/>
              <w:right w:val="single" w:sz="4" w:space="0" w:color="000000"/>
            </w:tcBorders>
          </w:tcPr>
          <w:p w:rsidR="00DD07BA" w:rsidRDefault="00DD07BA">
            <w:pPr>
              <w:spacing w:line="259" w:lineRule="auto"/>
              <w:ind w:left="2"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Matrizes: ____________</w:t>
            </w:r>
          </w:p>
        </w:tc>
        <w:tc>
          <w:tcPr>
            <w:tcW w:w="1729" w:type="dxa"/>
            <w:tcBorders>
              <w:top w:val="single" w:sz="4" w:space="0" w:color="000000"/>
              <w:left w:val="single" w:sz="4" w:space="0" w:color="000000"/>
              <w:bottom w:val="single" w:sz="4" w:space="0" w:color="000000"/>
              <w:right w:val="single" w:sz="4" w:space="0" w:color="000000"/>
            </w:tcBorders>
          </w:tcPr>
          <w:p w:rsidR="00DD07BA" w:rsidRDefault="00DD07BA">
            <w:pPr>
              <w:spacing w:line="259" w:lineRule="auto"/>
              <w:ind w:left="2"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Cachaços: ____________</w:t>
            </w:r>
          </w:p>
        </w:tc>
        <w:tc>
          <w:tcPr>
            <w:tcW w:w="2170" w:type="dxa"/>
            <w:tcBorders>
              <w:top w:val="single" w:sz="4" w:space="0" w:color="000000"/>
              <w:left w:val="single" w:sz="4" w:space="0" w:color="000000"/>
              <w:bottom w:val="single" w:sz="4" w:space="0" w:color="000000"/>
              <w:right w:val="single" w:sz="4" w:space="0" w:color="000000"/>
            </w:tcBorders>
          </w:tcPr>
          <w:p w:rsidR="00DD07BA" w:rsidRDefault="00DD07BA">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Suínos &gt; 8 meses: _____________</w:t>
            </w:r>
          </w:p>
        </w:tc>
        <w:tc>
          <w:tcPr>
            <w:tcW w:w="2130" w:type="dxa"/>
            <w:tcBorders>
              <w:top w:val="single" w:sz="4" w:space="0" w:color="000000"/>
              <w:left w:val="single" w:sz="4" w:space="0" w:color="000000"/>
              <w:bottom w:val="single" w:sz="4" w:space="0" w:color="000000"/>
              <w:right w:val="single" w:sz="4" w:space="0" w:color="000000"/>
            </w:tcBorders>
          </w:tcPr>
          <w:p w:rsidR="00DD07BA" w:rsidRDefault="00DD07BA">
            <w:pPr>
              <w:spacing w:line="259" w:lineRule="auto"/>
              <w:ind w:left="0" w:right="0"/>
              <w:jc w:val="left"/>
              <w:rPr>
                <w:rFonts w:ascii="Times New Roman" w:eastAsia="Times New Roman" w:hAnsi="Times New Roman" w:cs="Times New Roman"/>
                <w:sz w:val="22"/>
                <w:szCs w:val="22"/>
              </w:rPr>
            </w:pPr>
            <w:r>
              <w:rPr>
                <w:rFonts w:ascii="Times New Roman" w:eastAsia="Times New Roman" w:hAnsi="Times New Roman" w:cs="Times New Roman"/>
                <w:sz w:val="14"/>
                <w:szCs w:val="14"/>
              </w:rPr>
              <w:t>Leitões &lt; 8 meses: _____________</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 xml:space="preserve">Aspectos estruturais, produtivos e sanitários da criação de suínos </w:t>
      </w:r>
    </w:p>
    <w:tbl>
      <w:tblPr>
        <w:tblStyle w:val="aff2"/>
        <w:tblW w:w="102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299"/>
        <w:gridCol w:w="2915"/>
        <w:gridCol w:w="2681"/>
      </w:tblGrid>
      <w:tr w:rsidR="00F30DD3" w:rsidTr="00DD07BA">
        <w:trPr>
          <w:trHeight w:val="2333"/>
        </w:trPr>
        <w:tc>
          <w:tcPr>
            <w:tcW w:w="2310" w:type="dxa"/>
            <w:shd w:val="clear" w:color="auto" w:fill="auto"/>
            <w:tcMar>
              <w:top w:w="100" w:type="dxa"/>
              <w:left w:w="100" w:type="dxa"/>
              <w:bottom w:w="100" w:type="dxa"/>
              <w:right w:w="100" w:type="dxa"/>
            </w:tcMar>
          </w:tcPr>
          <w:p w:rsidR="00F30DD3" w:rsidRDefault="00911782">
            <w:pPr>
              <w:widowControl w:val="0"/>
              <w:spacing w:after="0" w:line="240" w:lineRule="auto"/>
              <w:ind w:left="0" w:right="0"/>
              <w:jc w:val="left"/>
              <w:rPr>
                <w:rFonts w:ascii="Times New Roman" w:eastAsia="Times New Roman" w:hAnsi="Times New Roman" w:cs="Times New Roman"/>
                <w:b/>
                <w:sz w:val="14"/>
                <w:szCs w:val="14"/>
                <w:u w:val="single"/>
              </w:rPr>
            </w:pPr>
            <w:r>
              <w:rPr>
                <w:rFonts w:ascii="Times New Roman" w:eastAsia="Times New Roman" w:hAnsi="Times New Roman" w:cs="Times New Roman"/>
                <w:b/>
                <w:sz w:val="14"/>
                <w:szCs w:val="14"/>
                <w:u w:val="single"/>
              </w:rPr>
              <w:t>Biosseguridade:</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5165C349" wp14:editId="4801B19E">
                  <wp:extent cx="61200" cy="65733"/>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Inexistência de isolamento </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0407DC09" wp14:editId="3C90EC62">
                  <wp:extent cx="61200" cy="65733"/>
                  <wp:effectExtent l="0" t="0" r="0"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Cerca telada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C93E66" wp14:editId="296B9DE2">
                  <wp:extent cx="61200" cy="65733"/>
                  <wp:effectExtent l="0" t="0" r="0" b="0"/>
                  <wp:docPr id="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Cerca não telada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0949DE0" wp14:editId="00796BC0">
                  <wp:extent cx="61200" cy="65733"/>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Entrada única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D276244" wp14:editId="7AF1A969">
                  <wp:extent cx="61200" cy="65733"/>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Cinturão verde</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3FD1D3A" wp14:editId="40570C1E">
                  <wp:extent cx="61200" cy="6573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Registro entrada veículos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678B0C4" wp14:editId="3F222F30">
                  <wp:extent cx="61200" cy="6573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Registro visitas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D791211" wp14:editId="48B6D08B">
                  <wp:extent cx="61200" cy="65733"/>
                  <wp:effectExtent l="0" t="0" r="0" b="0"/>
                  <wp:docPr id="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Barreira Sanitária: banho + troca roupa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86B5172" wp14:editId="382039F0">
                  <wp:extent cx="61200" cy="65733"/>
                  <wp:effectExtent l="0" t="0" r="0" b="0"/>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Barreira Sanitária: troca roupa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75B7684" wp14:editId="1ADE86FD">
                  <wp:extent cx="61200" cy="65733"/>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Sist. </w:t>
            </w:r>
            <w:proofErr w:type="spellStart"/>
            <w:r>
              <w:rPr>
                <w:rFonts w:ascii="Times New Roman" w:eastAsia="Times New Roman" w:hAnsi="Times New Roman" w:cs="Times New Roman"/>
                <w:sz w:val="14"/>
                <w:szCs w:val="14"/>
              </w:rPr>
              <w:t>desinf</w:t>
            </w:r>
            <w:proofErr w:type="spellEnd"/>
            <w:r>
              <w:rPr>
                <w:rFonts w:ascii="Times New Roman" w:eastAsia="Times New Roman" w:hAnsi="Times New Roman" w:cs="Times New Roman"/>
                <w:sz w:val="14"/>
                <w:szCs w:val="14"/>
              </w:rPr>
              <w:t>. veículos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5ED5400" wp14:editId="5CBC77C3">
                  <wp:extent cx="61200" cy="65733"/>
                  <wp:effectExtent l="0" t="0" r="0" b="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Sist. </w:t>
            </w:r>
            <w:proofErr w:type="spellStart"/>
            <w:r>
              <w:rPr>
                <w:rFonts w:ascii="Times New Roman" w:eastAsia="Times New Roman" w:hAnsi="Times New Roman" w:cs="Times New Roman"/>
                <w:sz w:val="14"/>
                <w:szCs w:val="14"/>
              </w:rPr>
              <w:t>desinf</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equip</w:t>
            </w:r>
            <w:proofErr w:type="spellEnd"/>
            <w:r>
              <w:rPr>
                <w:rFonts w:ascii="Times New Roman" w:eastAsia="Times New Roman" w:hAnsi="Times New Roman" w:cs="Times New Roman"/>
                <w:sz w:val="14"/>
                <w:szCs w:val="14"/>
              </w:rPr>
              <w:t>. e materiais</w:t>
            </w:r>
          </w:p>
          <w:p w:rsidR="00F30DD3" w:rsidRDefault="00911782">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noProof/>
                <w:sz w:val="14"/>
                <w:szCs w:val="14"/>
              </w:rPr>
              <w:drawing>
                <wp:inline distT="114300" distB="114300" distL="114300" distR="114300" wp14:anchorId="454B6608" wp14:editId="789613D9">
                  <wp:extent cx="61200" cy="65733"/>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Embarcador no perímetro da cerca</w:t>
            </w:r>
          </w:p>
        </w:tc>
        <w:tc>
          <w:tcPr>
            <w:tcW w:w="2299" w:type="dxa"/>
            <w:shd w:val="clear" w:color="auto" w:fill="auto"/>
            <w:tcMar>
              <w:top w:w="100" w:type="dxa"/>
              <w:left w:w="100" w:type="dxa"/>
              <w:bottom w:w="100" w:type="dxa"/>
              <w:right w:w="100" w:type="dxa"/>
            </w:tcMar>
          </w:tcPr>
          <w:p w:rsidR="00F30DD3" w:rsidRDefault="00F30DD3">
            <w:pPr>
              <w:widowControl w:val="0"/>
              <w:spacing w:after="0" w:line="240" w:lineRule="auto"/>
              <w:ind w:left="0" w:right="0"/>
              <w:jc w:val="left"/>
              <w:rPr>
                <w:rFonts w:ascii="Times New Roman" w:eastAsia="Times New Roman" w:hAnsi="Times New Roman" w:cs="Times New Roman"/>
                <w:b/>
                <w:sz w:val="14"/>
                <w:szCs w:val="14"/>
              </w:rPr>
            </w:pPr>
          </w:p>
          <w:p w:rsidR="00F30DD3" w:rsidRDefault="00911782">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noProof/>
                <w:sz w:val="14"/>
                <w:szCs w:val="14"/>
              </w:rPr>
              <w:drawing>
                <wp:inline distT="114300" distB="114300" distL="114300" distR="114300" wp14:anchorId="30846EF5" wp14:editId="63A1820C">
                  <wp:extent cx="61200" cy="65733"/>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Silo interno/carregamento externo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4606E66B" wp14:editId="11C26B78">
                  <wp:extent cx="61200" cy="65733"/>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Tela </w:t>
            </w:r>
            <w:proofErr w:type="spellStart"/>
            <w:r>
              <w:rPr>
                <w:rFonts w:ascii="Times New Roman" w:eastAsia="Times New Roman" w:hAnsi="Times New Roman" w:cs="Times New Roman"/>
                <w:sz w:val="14"/>
                <w:szCs w:val="14"/>
              </w:rPr>
              <w:t>anti</w:t>
            </w:r>
            <w:proofErr w:type="spellEnd"/>
            <w:r>
              <w:rPr>
                <w:rFonts w:ascii="Times New Roman" w:eastAsia="Times New Roman" w:hAnsi="Times New Roman" w:cs="Times New Roman"/>
                <w:sz w:val="14"/>
                <w:szCs w:val="14"/>
              </w:rPr>
              <w:t xml:space="preserve"> pássaro nos galpões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AA190D7" wp14:editId="533E756D">
                  <wp:extent cx="61200" cy="6573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Realiza quarentena </w:t>
            </w:r>
            <w:proofErr w:type="spellStart"/>
            <w:r>
              <w:rPr>
                <w:rFonts w:ascii="Times New Roman" w:eastAsia="Times New Roman" w:hAnsi="Times New Roman" w:cs="Times New Roman"/>
                <w:sz w:val="14"/>
                <w:szCs w:val="14"/>
              </w:rPr>
              <w:t>pré</w:t>
            </w:r>
            <w:proofErr w:type="spellEnd"/>
            <w:r>
              <w:rPr>
                <w:rFonts w:ascii="Times New Roman" w:eastAsia="Times New Roman" w:hAnsi="Times New Roman" w:cs="Times New Roman"/>
                <w:sz w:val="14"/>
                <w:szCs w:val="14"/>
              </w:rPr>
              <w:t xml:space="preserve"> ingresso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2BB0F7" wp14:editId="0D30A975">
                  <wp:extent cx="61200" cy="65733"/>
                  <wp:effectExtent l="0" t="0" r="0" 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Vazio sanitário entre lotes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1EE1AA0C" wp14:editId="52455F35">
                  <wp:extent cx="61200" cy="65733"/>
                  <wp:effectExtent l="0" t="0" r="0" b="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Vazio sanitário ingresso pessoas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3"/>
                <w:szCs w:val="13"/>
              </w:rPr>
              <w:drawing>
                <wp:inline distT="114300" distB="114300" distL="114300" distR="114300" wp14:anchorId="4A624DB8" wp14:editId="384C610A">
                  <wp:extent cx="61200" cy="6573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Baia hospital</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65338443" wp14:editId="0465F10F">
                  <wp:extent cx="61200" cy="65733"/>
                  <wp:effectExtent l="0" t="0" r="0" b="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Contato com suínos asselvajados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5DD8372" wp14:editId="2E0892B1">
                  <wp:extent cx="61200" cy="65733"/>
                  <wp:effectExtent l="0" t="0" r="0" b="0"/>
                  <wp:docPr id="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Contato com suínos de outro estabelecimento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9F067D2" wp14:editId="36CB9CC3">
                  <wp:extent cx="61200" cy="65733"/>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Criação confinada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3C49A488" wp14:editId="7039B804">
                  <wp:extent cx="61200" cy="6573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Criação </w:t>
            </w:r>
            <w:proofErr w:type="spellStart"/>
            <w:proofErr w:type="gramStart"/>
            <w:r>
              <w:rPr>
                <w:rFonts w:ascii="Times New Roman" w:eastAsia="Times New Roman" w:hAnsi="Times New Roman" w:cs="Times New Roman"/>
                <w:sz w:val="14"/>
                <w:szCs w:val="14"/>
              </w:rPr>
              <w:t>semi-confinada</w:t>
            </w:r>
            <w:proofErr w:type="spellEnd"/>
            <w:proofErr w:type="gramEnd"/>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1555DA6" wp14:editId="72F68E3B">
                  <wp:extent cx="61200" cy="65733"/>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F30F68">
              <w:rPr>
                <w:rFonts w:ascii="Times New Roman" w:eastAsia="Times New Roman" w:hAnsi="Times New Roman" w:cs="Times New Roman"/>
                <w:sz w:val="14"/>
                <w:szCs w:val="14"/>
              </w:rPr>
              <w:t>Suínos criados soltos</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7BB610B" wp14:editId="6A86EDB0">
                  <wp:extent cx="61200" cy="6573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Acesso a DRSU</w:t>
            </w:r>
          </w:p>
        </w:tc>
        <w:tc>
          <w:tcPr>
            <w:tcW w:w="2915" w:type="dxa"/>
            <w:shd w:val="clear" w:color="auto" w:fill="auto"/>
            <w:tcMar>
              <w:top w:w="100" w:type="dxa"/>
              <w:left w:w="100" w:type="dxa"/>
              <w:bottom w:w="100" w:type="dxa"/>
              <w:right w:w="100" w:type="dxa"/>
            </w:tcMar>
          </w:tcPr>
          <w:p w:rsidR="00F30DD3" w:rsidRDefault="00911782">
            <w:pPr>
              <w:widowControl w:val="0"/>
              <w:spacing w:after="0" w:line="192"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Alimentação</w:t>
            </w:r>
            <w:r w:rsidR="00E458E3">
              <w:rPr>
                <w:rFonts w:ascii="Times New Roman" w:eastAsia="Times New Roman" w:hAnsi="Times New Roman" w:cs="Times New Roman"/>
                <w:b/>
                <w:sz w:val="14"/>
                <w:szCs w:val="14"/>
                <w:u w:val="single"/>
              </w:rPr>
              <w:t>:</w:t>
            </w:r>
          </w:p>
          <w:p w:rsidR="005F58B8" w:rsidRPr="00BD1111" w:rsidRDefault="00BD1111" w:rsidP="00BD1111">
            <w:pPr>
              <w:widowControl w:val="0"/>
              <w:spacing w:after="0" w:line="240" w:lineRule="auto"/>
              <w:ind w:left="6" w:right="0"/>
              <w:jc w:val="left"/>
              <w:rPr>
                <w:rFonts w:ascii="Times New Roman" w:eastAsia="Times New Roman" w:hAnsi="Times New Roman" w:cs="Times New Roman"/>
                <w:sz w:val="14"/>
                <w:szCs w:val="14"/>
              </w:rPr>
            </w:pPr>
            <w:r w:rsidRPr="00507C74">
              <w:rPr>
                <w:noProof/>
              </w:rPr>
              <w:drawing>
                <wp:inline distT="0" distB="0" distL="0" distR="0" wp14:anchorId="418DA055" wp14:editId="0D5A82FB">
                  <wp:extent cx="57150" cy="66675"/>
                  <wp:effectExtent l="0" t="0" r="0" b="9525"/>
                  <wp:docPr id="11744848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rFonts w:ascii="Times New Roman" w:eastAsia="Times New Roman" w:hAnsi="Times New Roman" w:cs="Times New Roman"/>
                <w:sz w:val="14"/>
                <w:szCs w:val="14"/>
              </w:rPr>
              <w:t xml:space="preserve"> </w:t>
            </w:r>
            <w:r w:rsidR="00911782" w:rsidRPr="00BD1111">
              <w:rPr>
                <w:rFonts w:ascii="Times New Roman" w:eastAsia="Times New Roman" w:hAnsi="Times New Roman" w:cs="Times New Roman"/>
                <w:sz w:val="14"/>
                <w:szCs w:val="14"/>
              </w:rPr>
              <w:t>Ração de fabricação própria</w:t>
            </w:r>
          </w:p>
          <w:p w:rsidR="00F30DD3" w:rsidRPr="0041680A" w:rsidRDefault="0041680A" w:rsidP="0041680A">
            <w:pPr>
              <w:widowControl w:val="0"/>
              <w:spacing w:after="0" w:line="240" w:lineRule="auto"/>
              <w:ind w:left="6" w:right="0"/>
              <w:jc w:val="left"/>
              <w:rPr>
                <w:rFonts w:ascii="Times New Roman" w:eastAsia="Times New Roman" w:hAnsi="Times New Roman" w:cs="Times New Roman"/>
                <w:sz w:val="14"/>
                <w:szCs w:val="14"/>
              </w:rPr>
            </w:pPr>
            <w:r w:rsidRPr="00507C74">
              <w:rPr>
                <w:noProof/>
              </w:rPr>
              <w:drawing>
                <wp:inline distT="0" distB="0" distL="0" distR="0" wp14:anchorId="0A882D88" wp14:editId="1E236757">
                  <wp:extent cx="57150" cy="66675"/>
                  <wp:effectExtent l="0" t="0" r="0" b="9525"/>
                  <wp:docPr id="208141609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66675"/>
                          </a:xfrm>
                          <a:prstGeom prst="rect">
                            <a:avLst/>
                          </a:prstGeom>
                          <a:noFill/>
                          <a:ln>
                            <a:noFill/>
                          </a:ln>
                        </pic:spPr>
                      </pic:pic>
                    </a:graphicData>
                  </a:graphic>
                </wp:inline>
              </w:drawing>
            </w:r>
            <w:r>
              <w:rPr>
                <w:rFonts w:ascii="Times New Roman" w:eastAsia="Times New Roman" w:hAnsi="Times New Roman" w:cs="Times New Roman"/>
                <w:sz w:val="14"/>
                <w:szCs w:val="14"/>
              </w:rPr>
              <w:t xml:space="preserve"> </w:t>
            </w:r>
            <w:r w:rsidR="00911782" w:rsidRPr="0041680A">
              <w:rPr>
                <w:rFonts w:ascii="Times New Roman" w:eastAsia="Times New Roman" w:hAnsi="Times New Roman" w:cs="Times New Roman"/>
                <w:sz w:val="14"/>
                <w:szCs w:val="14"/>
              </w:rPr>
              <w:t>Ração comercial</w:t>
            </w:r>
          </w:p>
          <w:p w:rsidR="00F30DD3" w:rsidRPr="00BD1111" w:rsidRDefault="00034138" w:rsidP="000B42B0">
            <w:pPr>
              <w:widowControl w:val="0"/>
              <w:spacing w:after="0" w:line="240" w:lineRule="auto"/>
              <w:ind w:left="6" w:right="0"/>
              <w:jc w:val="left"/>
              <w:rPr>
                <w:rFonts w:ascii="Times New Roman" w:eastAsia="Times New Roman" w:hAnsi="Times New Roman" w:cs="Times New Roman"/>
                <w:sz w:val="14"/>
                <w:szCs w:val="14"/>
              </w:rPr>
            </w:pPr>
            <w:r>
              <w:pict w14:anchorId="386531A6">
                <v:shape id="_x0000_i1028" type="#_x0000_t75" style="width:4.5pt;height:5.25pt;visibility:visible;mso-wrap-style:square">
                  <v:imagedata r:id="rId11" o:title=""/>
                </v:shape>
              </w:pict>
            </w:r>
            <w:r w:rsidR="004C462E">
              <w:t xml:space="preserve"> </w:t>
            </w:r>
            <w:r w:rsidR="00911782" w:rsidRPr="00BD1111">
              <w:rPr>
                <w:rFonts w:ascii="Times New Roman" w:eastAsia="Times New Roman" w:hAnsi="Times New Roman" w:cs="Times New Roman"/>
                <w:sz w:val="14"/>
                <w:szCs w:val="14"/>
              </w:rPr>
              <w:t>Farinhas de origem animal</w:t>
            </w:r>
          </w:p>
          <w:p w:rsidR="00F30DD3" w:rsidRDefault="00034138" w:rsidP="00BA38A0">
            <w:pPr>
              <w:widowControl w:val="0"/>
              <w:spacing w:after="0" w:line="240" w:lineRule="auto"/>
              <w:ind w:left="0" w:right="0"/>
              <w:jc w:val="left"/>
              <w:rPr>
                <w:rFonts w:ascii="Times New Roman" w:eastAsia="Times New Roman" w:hAnsi="Times New Roman" w:cs="Times New Roman"/>
                <w:sz w:val="14"/>
                <w:szCs w:val="14"/>
              </w:rPr>
            </w:pPr>
            <w:r>
              <w:pict w14:anchorId="1492892F">
                <v:shape id="_x0000_i1029" type="#_x0000_t75" style="width:4.5pt;height:5.25pt;visibility:visible;mso-wrap-style:square">
                  <v:imagedata r:id="rId11" o:title=""/>
                </v:shape>
              </w:pict>
            </w:r>
            <w:r w:rsidR="000B42B0">
              <w:t xml:space="preserve"> </w:t>
            </w:r>
            <w:r w:rsidR="00911782">
              <w:rPr>
                <w:rFonts w:ascii="Times New Roman" w:eastAsia="Times New Roman" w:hAnsi="Times New Roman" w:cs="Times New Roman"/>
                <w:sz w:val="14"/>
                <w:szCs w:val="14"/>
              </w:rPr>
              <w:t>Uso de restos de abatedouros ou açougues</w:t>
            </w:r>
          </w:p>
          <w:p w:rsidR="00F542CE" w:rsidRDefault="00034138" w:rsidP="00BA38A0">
            <w:pPr>
              <w:widowControl w:val="0"/>
              <w:spacing w:after="0" w:line="240" w:lineRule="auto"/>
              <w:ind w:left="0" w:right="0"/>
              <w:jc w:val="left"/>
              <w:rPr>
                <w:rFonts w:ascii="Times New Roman" w:eastAsia="Times New Roman" w:hAnsi="Times New Roman" w:cs="Times New Roman"/>
                <w:sz w:val="14"/>
                <w:szCs w:val="14"/>
              </w:rPr>
            </w:pPr>
            <w:r>
              <w:pict w14:anchorId="66F75D4E">
                <v:shape id="_x0000_i1030" type="#_x0000_t75" style="width:4.5pt;height:5.25pt;visibility:visible;mso-wrap-style:square" o:bullet="t">
                  <v:imagedata r:id="rId11" o:title=""/>
                </v:shape>
              </w:pict>
            </w:r>
            <w:r w:rsidR="000B42B0">
              <w:t xml:space="preserve"> </w:t>
            </w:r>
            <w:r w:rsidR="00911782">
              <w:rPr>
                <w:rFonts w:ascii="Times New Roman" w:eastAsia="Times New Roman" w:hAnsi="Times New Roman" w:cs="Times New Roman"/>
                <w:sz w:val="14"/>
                <w:szCs w:val="14"/>
              </w:rPr>
              <w:t>Uso de restos de agroindústria</w:t>
            </w:r>
            <w:r w:rsidR="000B42B0">
              <w:rPr>
                <w:rFonts w:ascii="Times New Roman" w:eastAsia="Times New Roman" w:hAnsi="Times New Roman" w:cs="Times New Roman"/>
                <w:sz w:val="14"/>
                <w:szCs w:val="14"/>
              </w:rPr>
              <w:t xml:space="preserve">, </w:t>
            </w:r>
            <w:r w:rsidR="00F542CE">
              <w:rPr>
                <w:rFonts w:ascii="Times New Roman" w:eastAsia="Times New Roman" w:hAnsi="Times New Roman" w:cs="Times New Roman"/>
                <w:sz w:val="14"/>
                <w:szCs w:val="14"/>
              </w:rPr>
              <w:t xml:space="preserve">contendo proteína de origem </w:t>
            </w:r>
            <w:proofErr w:type="gramStart"/>
            <w:r w:rsidR="00F542CE">
              <w:rPr>
                <w:rFonts w:ascii="Times New Roman" w:eastAsia="Times New Roman" w:hAnsi="Times New Roman" w:cs="Times New Roman"/>
                <w:sz w:val="14"/>
                <w:szCs w:val="14"/>
              </w:rPr>
              <w:t>animal</w:t>
            </w:r>
            <w:proofErr w:type="gramEnd"/>
          </w:p>
          <w:p w:rsidR="00F30DD3" w:rsidRDefault="003F66D2" w:rsidP="00BA38A0">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3834C7F" wp14:editId="6F1A913B">
                  <wp:extent cx="61200" cy="65733"/>
                  <wp:effectExtent l="0" t="0" r="0" b="0"/>
                  <wp:docPr id="26" name="Imagem 2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F542CE">
              <w:rPr>
                <w:rFonts w:ascii="Times New Roman" w:eastAsia="Times New Roman" w:hAnsi="Times New Roman" w:cs="Times New Roman"/>
                <w:sz w:val="14"/>
                <w:szCs w:val="14"/>
              </w:rPr>
              <w:t xml:space="preserve"> </w:t>
            </w:r>
            <w:r w:rsidR="00911782">
              <w:rPr>
                <w:rFonts w:ascii="Times New Roman" w:eastAsia="Times New Roman" w:hAnsi="Times New Roman" w:cs="Times New Roman"/>
                <w:sz w:val="14"/>
                <w:szCs w:val="14"/>
              </w:rPr>
              <w:t>Uso de restos de comida</w:t>
            </w:r>
            <w:r w:rsidR="00B752F8">
              <w:rPr>
                <w:rFonts w:ascii="Times New Roman" w:eastAsia="Times New Roman" w:hAnsi="Times New Roman" w:cs="Times New Roman"/>
                <w:sz w:val="14"/>
                <w:szCs w:val="14"/>
              </w:rPr>
              <w:t>, contendo proteína de origem animal</w:t>
            </w:r>
            <w:r w:rsidR="00911782">
              <w:rPr>
                <w:rFonts w:ascii="Times New Roman" w:eastAsia="Times New Roman" w:hAnsi="Times New Roman" w:cs="Times New Roman"/>
                <w:sz w:val="14"/>
                <w:szCs w:val="14"/>
              </w:rPr>
              <w:t xml:space="preserve"> (</w:t>
            </w:r>
            <w:proofErr w:type="gramStart"/>
            <w:r w:rsidR="00911782">
              <w:rPr>
                <w:rFonts w:ascii="Times New Roman" w:eastAsia="Times New Roman" w:hAnsi="Times New Roman" w:cs="Times New Roman"/>
                <w:sz w:val="14"/>
                <w:szCs w:val="14"/>
              </w:rPr>
              <w:t>residencial, restaurantes</w:t>
            </w:r>
            <w:proofErr w:type="gramEnd"/>
            <w:r w:rsidR="00911782">
              <w:rPr>
                <w:rFonts w:ascii="Times New Roman" w:eastAsia="Times New Roman" w:hAnsi="Times New Roman" w:cs="Times New Roman"/>
                <w:sz w:val="14"/>
                <w:szCs w:val="14"/>
              </w:rPr>
              <w:t xml:space="preserve"> </w:t>
            </w:r>
            <w:proofErr w:type="spellStart"/>
            <w:r w:rsidR="00911782">
              <w:rPr>
                <w:rFonts w:ascii="Times New Roman" w:eastAsia="Times New Roman" w:hAnsi="Times New Roman" w:cs="Times New Roman"/>
                <w:sz w:val="14"/>
                <w:szCs w:val="14"/>
              </w:rPr>
              <w:t>etc</w:t>
            </w:r>
            <w:proofErr w:type="spellEnd"/>
            <w:r w:rsidR="00911782">
              <w:rPr>
                <w:rFonts w:ascii="Times New Roman" w:eastAsia="Times New Roman" w:hAnsi="Times New Roman" w:cs="Times New Roman"/>
                <w:sz w:val="14"/>
                <w:szCs w:val="14"/>
              </w:rPr>
              <w:t>)</w:t>
            </w:r>
          </w:p>
          <w:p w:rsidR="00E458E3" w:rsidRPr="00D07B77" w:rsidRDefault="003F66D2">
            <w:pPr>
              <w:widowControl w:val="0"/>
              <w:spacing w:after="0" w:line="240" w:lineRule="auto"/>
              <w:ind w:left="0" w:right="0"/>
              <w:jc w:val="left"/>
              <w:rPr>
                <w:rFonts w:ascii="Times New Roman" w:eastAsia="Times New Roman" w:hAnsi="Times New Roman" w:cs="Times New Roman"/>
                <w:b/>
                <w:bCs/>
                <w:sz w:val="14"/>
                <w:szCs w:val="14"/>
                <w:u w:val="single"/>
              </w:rPr>
            </w:pPr>
            <w:r>
              <w:rPr>
                <w:rFonts w:ascii="Times New Roman" w:eastAsia="Times New Roman" w:hAnsi="Times New Roman" w:cs="Times New Roman"/>
                <w:b/>
                <w:bCs/>
                <w:sz w:val="14"/>
                <w:szCs w:val="14"/>
                <w:u w:val="single"/>
              </w:rPr>
              <w:t xml:space="preserve">Fonte de </w:t>
            </w:r>
            <w:r w:rsidR="00E458E3" w:rsidRPr="00D07B77">
              <w:rPr>
                <w:rFonts w:ascii="Times New Roman" w:eastAsia="Times New Roman" w:hAnsi="Times New Roman" w:cs="Times New Roman"/>
                <w:b/>
                <w:bCs/>
                <w:sz w:val="14"/>
                <w:szCs w:val="14"/>
                <w:u w:val="single"/>
              </w:rPr>
              <w:t>Água: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2B2DEBF2" wp14:editId="1BC171D1">
                  <wp:extent cx="61200" cy="65733"/>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Poço artesiano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7381CAA" wp14:editId="6EB0995F">
                  <wp:extent cx="61200" cy="65733"/>
                  <wp:effectExtent l="0" t="0" r="0" b="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Rede pública de abastecimento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07F8B5C5" wp14:editId="6B61FB8A">
                  <wp:extent cx="61200" cy="65733"/>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Água superficial (rio, lagoa, açude)</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28FBC715" wp14:editId="5E114479">
                  <wp:extent cx="61200" cy="65733"/>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Vertente/Fonte de água protegida</w:t>
            </w:r>
          </w:p>
          <w:p w:rsidR="00F30DD3" w:rsidRDefault="00813A59">
            <w:pPr>
              <w:widowControl w:val="0"/>
              <w:spacing w:after="0" w:line="240" w:lineRule="auto"/>
              <w:ind w:left="0" w:right="0"/>
              <w:jc w:val="left"/>
              <w:rPr>
                <w:rFonts w:ascii="Times New Roman" w:eastAsia="Times New Roman" w:hAnsi="Times New Roman" w:cs="Times New Roman"/>
                <w:b/>
                <w:bCs/>
                <w:sz w:val="14"/>
                <w:szCs w:val="14"/>
                <w:u w:val="single"/>
              </w:rPr>
            </w:pPr>
            <w:r>
              <w:rPr>
                <w:rFonts w:ascii="Times New Roman" w:eastAsia="Times New Roman" w:hAnsi="Times New Roman" w:cs="Times New Roman"/>
                <w:b/>
                <w:bCs/>
                <w:sz w:val="14"/>
                <w:szCs w:val="14"/>
                <w:u w:val="single"/>
              </w:rPr>
              <w:t>A água de dessedentação dos animais recebe</w:t>
            </w:r>
            <w:r w:rsidR="00B301A8">
              <w:rPr>
                <w:rFonts w:ascii="Times New Roman" w:eastAsia="Times New Roman" w:hAnsi="Times New Roman" w:cs="Times New Roman"/>
                <w:b/>
                <w:bCs/>
                <w:sz w:val="14"/>
                <w:szCs w:val="14"/>
                <w:u w:val="single"/>
              </w:rPr>
              <w:t xml:space="preserve"> tratamento na propriedade?</w:t>
            </w:r>
            <w:r w:rsidR="008557C9">
              <w:rPr>
                <w:rFonts w:ascii="Times New Roman" w:eastAsia="Times New Roman" w:hAnsi="Times New Roman" w:cs="Times New Roman"/>
                <w:b/>
                <w:bCs/>
                <w:sz w:val="14"/>
                <w:szCs w:val="14"/>
                <w:u w:val="single"/>
              </w:rPr>
              <w:t>:</w:t>
            </w:r>
          </w:p>
          <w:p w:rsidR="008557C9" w:rsidRPr="008557C9" w:rsidRDefault="00813A59">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0699008E" wp14:editId="36B70C5F">
                  <wp:extent cx="61200" cy="65733"/>
                  <wp:effectExtent l="0" t="0" r="0" b="0"/>
                  <wp:docPr id="28" name="Imagem 2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 xml:space="preserve"> </w:t>
            </w:r>
            <w:r w:rsidR="00B301A8">
              <w:rPr>
                <w:rFonts w:ascii="Times New Roman" w:eastAsia="Times New Roman" w:hAnsi="Times New Roman" w:cs="Times New Roman"/>
                <w:sz w:val="14"/>
                <w:szCs w:val="14"/>
              </w:rPr>
              <w:t xml:space="preserve">Não          </w:t>
            </w:r>
            <w:r w:rsidR="00B301A8">
              <w:rPr>
                <w:rFonts w:ascii="Times New Roman" w:eastAsia="Times New Roman" w:hAnsi="Times New Roman" w:cs="Times New Roman"/>
                <w:noProof/>
                <w:sz w:val="14"/>
                <w:szCs w:val="14"/>
              </w:rPr>
              <w:drawing>
                <wp:inline distT="114300" distB="114300" distL="114300" distR="114300" wp14:anchorId="177A98DD" wp14:editId="554723FC">
                  <wp:extent cx="61200" cy="65733"/>
                  <wp:effectExtent l="0" t="0" r="0" b="0"/>
                  <wp:docPr id="35" name="Imagem 3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B301A8">
              <w:rPr>
                <w:rFonts w:ascii="Times New Roman" w:eastAsia="Times New Roman" w:hAnsi="Times New Roman" w:cs="Times New Roman"/>
                <w:sz w:val="14"/>
                <w:szCs w:val="14"/>
              </w:rPr>
              <w:t xml:space="preserve"> Sim</w:t>
            </w:r>
          </w:p>
        </w:tc>
        <w:tc>
          <w:tcPr>
            <w:tcW w:w="2681" w:type="dxa"/>
            <w:shd w:val="clear" w:color="auto" w:fill="auto"/>
            <w:tcMar>
              <w:top w:w="100" w:type="dxa"/>
              <w:left w:w="100" w:type="dxa"/>
              <w:bottom w:w="100" w:type="dxa"/>
              <w:right w:w="100" w:type="dxa"/>
            </w:tcMar>
          </w:tcPr>
          <w:p w:rsidR="00F30DD3" w:rsidRDefault="00911782">
            <w:pPr>
              <w:widowControl w:val="0"/>
              <w:spacing w:after="0" w:line="192"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Destino suínos mortos</w:t>
            </w:r>
            <w:r>
              <w:rPr>
                <w:rFonts w:ascii="Times New Roman" w:eastAsia="Times New Roman" w:hAnsi="Times New Roman" w:cs="Times New Roman"/>
                <w:b/>
                <w:sz w:val="14"/>
                <w:szCs w:val="14"/>
              </w:rPr>
              <w:t>:</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b/>
                <w:noProof/>
                <w:sz w:val="14"/>
                <w:szCs w:val="14"/>
              </w:rPr>
              <w:drawing>
                <wp:inline distT="114300" distB="114300" distL="114300" distR="114300" wp14:anchorId="27C05FB9" wp14:editId="1A251526">
                  <wp:extent cx="61200" cy="65733"/>
                  <wp:effectExtent l="0" t="0" r="0" b="0"/>
                  <wp:docPr id="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proofErr w:type="spellStart"/>
            <w:r>
              <w:rPr>
                <w:rFonts w:ascii="Times New Roman" w:eastAsia="Times New Roman" w:hAnsi="Times New Roman" w:cs="Times New Roman"/>
                <w:sz w:val="14"/>
                <w:szCs w:val="14"/>
              </w:rPr>
              <w:t>Enterrio</w:t>
            </w:r>
            <w:proofErr w:type="spellEnd"/>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B381C18" wp14:editId="629AAA65">
                  <wp:extent cx="61200" cy="65733"/>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Sem destinação (ao ar livre)      </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BA91D96" wp14:editId="41E0C19C">
                  <wp:extent cx="61200" cy="65733"/>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Cremação</w:t>
            </w:r>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7FC5660" wp14:editId="568A9683">
                  <wp:extent cx="61200" cy="65733"/>
                  <wp:effectExtent l="0" t="0" r="0" b="0"/>
                  <wp:docPr id="23" name="Imagem 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 Lixão</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6704766" wp14:editId="7C700A10">
                  <wp:extent cx="61200" cy="65733"/>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Fossa séptica</w:t>
            </w:r>
            <w:r w:rsidR="00430F6F">
              <w:rPr>
                <w:rFonts w:ascii="Times New Roman" w:eastAsia="Times New Roman" w:hAnsi="Times New Roman" w:cs="Times New Roman"/>
                <w:sz w:val="14"/>
                <w:szCs w:val="14"/>
              </w:rPr>
              <w:t xml:space="preserve">       </w:t>
            </w:r>
            <w:r w:rsidR="00430F6F">
              <w:rPr>
                <w:rFonts w:ascii="Times New Roman" w:eastAsia="Times New Roman" w:hAnsi="Times New Roman" w:cs="Times New Roman"/>
                <w:b/>
                <w:noProof/>
                <w:sz w:val="14"/>
                <w:szCs w:val="14"/>
              </w:rPr>
              <w:drawing>
                <wp:inline distT="114300" distB="114300" distL="114300" distR="114300" wp14:anchorId="6301A987" wp14:editId="51D19B39">
                  <wp:extent cx="61200" cy="65733"/>
                  <wp:effectExtent l="0" t="0" r="0" b="0"/>
                  <wp:docPr id="34" name="Imagem 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 xml:space="preserve"> </w:t>
            </w:r>
            <w:proofErr w:type="spellStart"/>
            <w:r w:rsidR="00430F6F">
              <w:rPr>
                <w:rFonts w:ascii="Times New Roman" w:eastAsia="Times New Roman" w:hAnsi="Times New Roman" w:cs="Times New Roman"/>
                <w:sz w:val="14"/>
                <w:szCs w:val="14"/>
              </w:rPr>
              <w:t>Rotoacelerador</w:t>
            </w:r>
            <w:proofErr w:type="spellEnd"/>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713F0B3C" wp14:editId="1A9EEDB7">
                  <wp:extent cx="61200" cy="65733"/>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Composteira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5E125521" wp14:editId="0058B00E">
                  <wp:extent cx="61200" cy="65733"/>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Recolha</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6566AD20" wp14:editId="2F0C8CA1">
                  <wp:extent cx="61200" cy="65733"/>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Biodigestor</w:t>
            </w:r>
          </w:p>
          <w:p w:rsidR="00F30DD3" w:rsidRDefault="00F30DD3">
            <w:pPr>
              <w:widowControl w:val="0"/>
              <w:spacing w:after="0" w:line="240" w:lineRule="auto"/>
              <w:ind w:left="0" w:right="0"/>
              <w:jc w:val="left"/>
              <w:rPr>
                <w:rFonts w:ascii="Times New Roman" w:eastAsia="Times New Roman" w:hAnsi="Times New Roman" w:cs="Times New Roman"/>
                <w:sz w:val="14"/>
                <w:szCs w:val="14"/>
              </w:rPr>
            </w:pPr>
          </w:p>
          <w:p w:rsidR="009622B8" w:rsidRDefault="00911782" w:rsidP="009622B8">
            <w:pPr>
              <w:widowControl w:val="0"/>
              <w:spacing w:after="0" w:line="240" w:lineRule="auto"/>
              <w:ind w:left="0" w:right="0"/>
              <w:jc w:val="left"/>
              <w:rPr>
                <w:rFonts w:ascii="Times New Roman" w:eastAsia="Times New Roman" w:hAnsi="Times New Roman" w:cs="Times New Roman"/>
                <w:b/>
                <w:sz w:val="14"/>
                <w:szCs w:val="14"/>
              </w:rPr>
            </w:pPr>
            <w:r>
              <w:rPr>
                <w:rFonts w:ascii="Times New Roman" w:eastAsia="Times New Roman" w:hAnsi="Times New Roman" w:cs="Times New Roman"/>
                <w:b/>
                <w:sz w:val="14"/>
                <w:szCs w:val="14"/>
                <w:u w:val="single"/>
              </w:rPr>
              <w:t>Destino de dejetos</w:t>
            </w:r>
            <w:r>
              <w:rPr>
                <w:rFonts w:ascii="Times New Roman" w:eastAsia="Times New Roman" w:hAnsi="Times New Roman" w:cs="Times New Roman"/>
                <w:b/>
                <w:sz w:val="14"/>
                <w:szCs w:val="14"/>
              </w:rPr>
              <w:t>:</w:t>
            </w:r>
          </w:p>
          <w:p w:rsidR="00F74CA6" w:rsidRPr="009622B8" w:rsidRDefault="006A2C1D" w:rsidP="009622B8">
            <w:pPr>
              <w:widowControl w:val="0"/>
              <w:spacing w:after="0" w:line="240" w:lineRule="auto"/>
              <w:ind w:left="0" w:right="0"/>
              <w:jc w:val="left"/>
              <w:rPr>
                <w:rFonts w:ascii="Times New Roman" w:eastAsia="Times New Roman" w:hAnsi="Times New Roman" w:cs="Times New Roman"/>
                <w:b/>
                <w:sz w:val="14"/>
                <w:szCs w:val="14"/>
              </w:rPr>
            </w:pPr>
            <w:r>
              <w:rPr>
                <w:noProof/>
              </w:rPr>
              <w:drawing>
                <wp:inline distT="114300" distB="114300" distL="114300" distR="114300" wp14:anchorId="3084ED89" wp14:editId="76997F2D">
                  <wp:extent cx="61200" cy="65733"/>
                  <wp:effectExtent l="0" t="0" r="0" b="0"/>
                  <wp:docPr id="110" name="Imagem 1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F74CA6" w:rsidRPr="009622B8">
              <w:rPr>
                <w:rFonts w:ascii="Times New Roman" w:eastAsia="Times New Roman" w:hAnsi="Times New Roman" w:cs="Times New Roman"/>
                <w:sz w:val="14"/>
                <w:szCs w:val="14"/>
              </w:rPr>
              <w:t>Esterqueira não revestida</w:t>
            </w:r>
          </w:p>
          <w:p w:rsidR="00F74CA6" w:rsidRDefault="009622B8" w:rsidP="00F74CA6">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0EDBF608" wp14:editId="50513F81">
                  <wp:extent cx="60960" cy="67310"/>
                  <wp:effectExtent l="0" t="0" r="0" b="889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F74CA6">
              <w:rPr>
                <w:rFonts w:ascii="Times New Roman" w:eastAsia="Times New Roman" w:hAnsi="Times New Roman" w:cs="Times New Roman"/>
                <w:sz w:val="14"/>
                <w:szCs w:val="14"/>
              </w:rPr>
              <w:t>Esterqueira revestida</w:t>
            </w:r>
          </w:p>
          <w:p w:rsidR="00F74CA6" w:rsidRDefault="009622B8" w:rsidP="00F74CA6">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7D906B96" wp14:editId="6D6A3099">
                  <wp:extent cx="60960" cy="67310"/>
                  <wp:effectExtent l="0" t="0" r="0" b="8890"/>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911782" w:rsidRPr="00F74CA6">
              <w:rPr>
                <w:rFonts w:ascii="Times New Roman" w:eastAsia="Times New Roman" w:hAnsi="Times New Roman" w:cs="Times New Roman"/>
                <w:sz w:val="14"/>
                <w:szCs w:val="14"/>
              </w:rPr>
              <w:t>Lagoa decantação</w:t>
            </w:r>
          </w:p>
          <w:p w:rsidR="007E232E" w:rsidRPr="006A2C1D" w:rsidRDefault="009622B8" w:rsidP="006A2C1D">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5CAC60D4" wp14:editId="1179AECF">
                  <wp:extent cx="60960" cy="67310"/>
                  <wp:effectExtent l="0" t="0" r="0" b="889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 cy="67310"/>
                          </a:xfrm>
                          <a:prstGeom prst="rect">
                            <a:avLst/>
                          </a:prstGeom>
                          <a:noFill/>
                        </pic:spPr>
                      </pic:pic>
                    </a:graphicData>
                  </a:graphic>
                </wp:inline>
              </w:drawing>
            </w:r>
            <w:r w:rsidR="00F74CA6" w:rsidRPr="006A2C1D">
              <w:rPr>
                <w:rFonts w:ascii="Times New Roman" w:eastAsia="Times New Roman" w:hAnsi="Times New Roman" w:cs="Times New Roman"/>
                <w:sz w:val="14"/>
                <w:szCs w:val="14"/>
              </w:rPr>
              <w:t>Lagoa decantação c/ biodigestor</w:t>
            </w:r>
          </w:p>
          <w:p w:rsidR="00F30DD3" w:rsidRDefault="00911782">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5A00E4B" wp14:editId="38510E4A">
                  <wp:extent cx="61200" cy="6573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4"/>
                <w:szCs w:val="14"/>
              </w:rPr>
              <w:t>Fossa</w:t>
            </w:r>
          </w:p>
          <w:p w:rsidR="00F30DD3" w:rsidRDefault="00911782" w:rsidP="00DB4240">
            <w:pPr>
              <w:widowControl w:val="0"/>
              <w:spacing w:after="0" w:line="240"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114300" distB="114300" distL="114300" distR="114300" wp14:anchorId="189E0BD2" wp14:editId="02383017">
                  <wp:extent cx="61200" cy="65733"/>
                  <wp:effectExtent l="0" t="0" r="0" b="0"/>
                  <wp:docPr id="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430F6F">
              <w:rPr>
                <w:rFonts w:ascii="Times New Roman" w:eastAsia="Times New Roman" w:hAnsi="Times New Roman" w:cs="Times New Roman"/>
                <w:sz w:val="14"/>
                <w:szCs w:val="14"/>
              </w:rPr>
              <w:t>Sem tratamento</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Informações sobre o trânsito de suínos nos últimos 60 dias</w:t>
      </w:r>
    </w:p>
    <w:tbl>
      <w:tblPr>
        <w:tblStyle w:val="aff3"/>
        <w:tblW w:w="10200" w:type="dxa"/>
        <w:tblInd w:w="95" w:type="dxa"/>
        <w:tblLayout w:type="fixed"/>
        <w:tblLook w:val="0400" w:firstRow="0" w:lastRow="0" w:firstColumn="0" w:lastColumn="0" w:noHBand="0" w:noVBand="1"/>
      </w:tblPr>
      <w:tblGrid>
        <w:gridCol w:w="1530"/>
        <w:gridCol w:w="1635"/>
        <w:gridCol w:w="1695"/>
        <w:gridCol w:w="1875"/>
        <w:gridCol w:w="1740"/>
        <w:gridCol w:w="1725"/>
      </w:tblGrid>
      <w:tr w:rsidR="00F30DD3" w:rsidTr="00E3384B">
        <w:trPr>
          <w:trHeight w:val="90"/>
        </w:trPr>
        <w:tc>
          <w:tcPr>
            <w:tcW w:w="1530"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1C6586D5" wp14:editId="7DF24835">
                  <wp:extent cx="87685" cy="89427"/>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sz w:val="14"/>
                <w:szCs w:val="14"/>
              </w:rPr>
              <w:t>Sem movimentação</w:t>
            </w:r>
          </w:p>
        </w:tc>
        <w:tc>
          <w:tcPr>
            <w:tcW w:w="1635"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52C9073F" wp14:editId="0527EE9B">
                  <wp:extent cx="87685" cy="89427"/>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Ingresso para engorda</w:t>
            </w:r>
          </w:p>
        </w:tc>
        <w:tc>
          <w:tcPr>
            <w:tcW w:w="1695" w:type="dxa"/>
            <w:tcBorders>
              <w:top w:val="single" w:sz="4" w:space="0" w:color="000000"/>
              <w:left w:val="single" w:sz="4" w:space="0" w:color="000000"/>
              <w:bottom w:val="single" w:sz="4" w:space="0" w:color="000000"/>
              <w:right w:val="single" w:sz="4" w:space="0" w:color="000000"/>
            </w:tcBorders>
            <w:tcMar>
              <w:top w:w="65" w:type="dxa"/>
              <w:left w:w="65" w:type="dxa"/>
              <w:bottom w:w="65" w:type="dxa"/>
              <w:right w:w="65" w:type="dxa"/>
            </w:tcMar>
          </w:tcPr>
          <w:p w:rsidR="00F30DD3" w:rsidRDefault="00911782">
            <w:pPr>
              <w:ind w:left="0" w:right="19"/>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67F9674E" wp14:editId="65FD019C">
                  <wp:extent cx="87685" cy="89427"/>
                  <wp:effectExtent l="0" t="0" r="0" b="0"/>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engorda</w:t>
            </w:r>
          </w:p>
        </w:tc>
        <w:tc>
          <w:tcPr>
            <w:tcW w:w="1875" w:type="dxa"/>
            <w:tcBorders>
              <w:top w:val="single" w:sz="4" w:space="0" w:color="000000"/>
              <w:left w:val="single" w:sz="4" w:space="0" w:color="000000"/>
              <w:bottom w:val="single" w:sz="4" w:space="0" w:color="000000"/>
              <w:right w:val="single" w:sz="4" w:space="0" w:color="000000"/>
            </w:tcBorders>
          </w:tcPr>
          <w:p w:rsidR="00F30DD3" w:rsidRDefault="00911782">
            <w:pPr>
              <w:ind w:left="0" w:right="4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3633BB8D" wp14:editId="79AEF00E">
                  <wp:extent cx="87685" cy="89427"/>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Ingresso para reprodução</w:t>
            </w:r>
          </w:p>
        </w:tc>
        <w:tc>
          <w:tcPr>
            <w:tcW w:w="1740" w:type="dxa"/>
            <w:tcBorders>
              <w:top w:val="single" w:sz="4" w:space="0" w:color="000000"/>
              <w:left w:val="single" w:sz="4" w:space="0" w:color="000000"/>
              <w:bottom w:val="single" w:sz="4" w:space="0" w:color="000000"/>
              <w:right w:val="single" w:sz="4" w:space="0" w:color="000000"/>
            </w:tcBorders>
          </w:tcPr>
          <w:p w:rsidR="00F30DD3" w:rsidRDefault="00911782">
            <w:pPr>
              <w:ind w:left="0"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473C2F23" wp14:editId="6AE93AD6">
                  <wp:extent cx="87685" cy="89427"/>
                  <wp:effectExtent l="0" t="0" r="0" b="0"/>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reprodução</w:t>
            </w:r>
          </w:p>
        </w:tc>
        <w:tc>
          <w:tcPr>
            <w:tcW w:w="1725" w:type="dxa"/>
            <w:tcBorders>
              <w:top w:val="single" w:sz="4" w:space="0" w:color="000000"/>
              <w:left w:val="single" w:sz="4" w:space="0" w:color="000000"/>
              <w:bottom w:val="single" w:sz="4" w:space="0" w:color="000000"/>
              <w:right w:val="single" w:sz="4" w:space="0" w:color="000000"/>
            </w:tcBorders>
          </w:tcPr>
          <w:p w:rsidR="00F30DD3" w:rsidRDefault="00911782">
            <w:pPr>
              <w:ind w:left="1" w:right="0"/>
              <w:jc w:val="left"/>
              <w:rPr>
                <w:rFonts w:ascii="Times New Roman" w:eastAsia="Times New Roman" w:hAnsi="Times New Roman" w:cs="Times New Roman"/>
                <w:sz w:val="14"/>
                <w:szCs w:val="14"/>
              </w:rPr>
            </w:pPr>
            <w:r>
              <w:rPr>
                <w:rFonts w:ascii="Times New Roman" w:eastAsia="Times New Roman" w:hAnsi="Times New Roman" w:cs="Times New Roman"/>
                <w:noProof/>
                <w:sz w:val="14"/>
                <w:szCs w:val="14"/>
              </w:rPr>
              <w:drawing>
                <wp:inline distT="0" distB="0" distL="0" distR="0" wp14:anchorId="10831DE1" wp14:editId="111DF737">
                  <wp:extent cx="87685" cy="89427"/>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sidR="00DB7572">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Egresso para Abate</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Manifestações clínicas encontradas</w:t>
      </w:r>
      <w:r w:rsidR="00E15B08">
        <w:rPr>
          <w:rFonts w:ascii="Times New Roman" w:eastAsia="Times New Roman" w:hAnsi="Times New Roman" w:cs="Times New Roman"/>
          <w:b/>
          <w:sz w:val="15"/>
          <w:szCs w:val="15"/>
        </w:rPr>
        <w:t xml:space="preserve"> e alterações de índices zootécnicos</w:t>
      </w:r>
    </w:p>
    <w:tbl>
      <w:tblPr>
        <w:tblStyle w:val="aff4"/>
        <w:tblW w:w="10230" w:type="dxa"/>
        <w:tblInd w:w="71" w:type="dxa"/>
        <w:tblLayout w:type="fixed"/>
        <w:tblLook w:val="0400" w:firstRow="0" w:lastRow="0" w:firstColumn="0" w:lastColumn="0" w:noHBand="0" w:noVBand="1"/>
      </w:tblPr>
      <w:tblGrid>
        <w:gridCol w:w="3326"/>
        <w:gridCol w:w="1985"/>
        <w:gridCol w:w="2551"/>
        <w:gridCol w:w="2368"/>
      </w:tblGrid>
      <w:tr w:rsidR="00F30DD3" w:rsidTr="00011893">
        <w:trPr>
          <w:trHeight w:val="195"/>
        </w:trPr>
        <w:tc>
          <w:tcPr>
            <w:tcW w:w="3326" w:type="dxa"/>
            <w:tcBorders>
              <w:top w:val="single" w:sz="4" w:space="0" w:color="000000"/>
              <w:left w:val="single" w:sz="4" w:space="0" w:color="000000"/>
              <w:bottom w:val="single" w:sz="4" w:space="0" w:color="000000"/>
              <w:right w:val="single" w:sz="4" w:space="0" w:color="000000"/>
            </w:tcBorders>
            <w:vAlign w:val="center"/>
          </w:tcPr>
          <w:p w:rsidR="00F30DD3" w:rsidRPr="00EF630D" w:rsidRDefault="00EF630D" w:rsidP="00EF630D">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7E021D1" wp14:editId="2C7E2B77">
                  <wp:extent cx="61200" cy="6573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w:t>
            </w:r>
            <w:r w:rsidR="00911782" w:rsidRPr="00EF630D">
              <w:rPr>
                <w:rFonts w:ascii="Times New Roman" w:eastAsia="Times New Roman" w:hAnsi="Times New Roman" w:cs="Times New Roman"/>
                <w:sz w:val="13"/>
                <w:szCs w:val="13"/>
              </w:rPr>
              <w:t>Taxa mensal de parto: &lt; 70%</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D9C6C3B" wp14:editId="44F0D31F">
                  <wp:extent cx="61200" cy="65733"/>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hemorrágicas na pele</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077BFE64" wp14:editId="3ADAF61B">
                  <wp:extent cx="61200" cy="65733"/>
                  <wp:effectExtent l="0" t="0" r="0" b="0"/>
                  <wp:docPr id="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Convulsão</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37FC706B" wp14:editId="6A718BBD">
                  <wp:extent cx="61200" cy="65733"/>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Conjuntivite</w:t>
            </w:r>
          </w:p>
        </w:tc>
      </w:tr>
      <w:tr w:rsidR="00F30DD3" w:rsidTr="00011893">
        <w:trPr>
          <w:trHeight w:val="165"/>
        </w:trPr>
        <w:tc>
          <w:tcPr>
            <w:tcW w:w="3326" w:type="dxa"/>
            <w:tcBorders>
              <w:top w:val="single" w:sz="4" w:space="0" w:color="000000"/>
              <w:left w:val="single" w:sz="4" w:space="0" w:color="000000"/>
              <w:bottom w:val="single" w:sz="4" w:space="0" w:color="000000"/>
              <w:right w:val="single" w:sz="4" w:space="0" w:color="000000"/>
            </w:tcBorders>
            <w:vAlign w:val="center"/>
          </w:tcPr>
          <w:p w:rsidR="00F30DD3" w:rsidRDefault="00EF630D" w:rsidP="00EF630D">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2FC6BED9" wp14:editId="76944DE4">
                  <wp:extent cx="61200" cy="6573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natimortos: &gt; 10% </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79E0FF51" wp14:editId="47AFB7B8">
                  <wp:extent cx="61200" cy="65733"/>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Cianose da pele (extremidades)</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D730FE6" wp14:editId="0235B63D">
                  <wp:extent cx="61200" cy="65733"/>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Paralisia do posterior</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5C2FE874" wp14:editId="34F59464">
                  <wp:extent cx="61200" cy="65733"/>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de mucosas, pele </w:t>
            </w:r>
            <w:r w:rsidR="00D4540C">
              <w:rPr>
                <w:rFonts w:ascii="Times New Roman" w:eastAsia="Times New Roman" w:hAnsi="Times New Roman" w:cs="Times New Roman"/>
                <w:sz w:val="13"/>
                <w:szCs w:val="13"/>
              </w:rPr>
              <w:t>ou</w:t>
            </w:r>
            <w:r w:rsidR="00911782">
              <w:rPr>
                <w:rFonts w:ascii="Times New Roman" w:eastAsia="Times New Roman" w:hAnsi="Times New Roman" w:cs="Times New Roman"/>
                <w:sz w:val="13"/>
                <w:szCs w:val="13"/>
              </w:rPr>
              <w:t xml:space="preserve"> casco</w:t>
            </w:r>
          </w:p>
        </w:tc>
      </w:tr>
      <w:tr w:rsidR="00F30DD3" w:rsidTr="00011893">
        <w:trPr>
          <w:trHeight w:val="180"/>
        </w:trPr>
        <w:tc>
          <w:tcPr>
            <w:tcW w:w="3326" w:type="dxa"/>
            <w:tcBorders>
              <w:top w:val="single" w:sz="4" w:space="0" w:color="000000"/>
              <w:left w:val="single" w:sz="4" w:space="0" w:color="000000"/>
              <w:bottom w:val="single" w:sz="4" w:space="0" w:color="000000"/>
              <w:right w:val="single" w:sz="4" w:space="0" w:color="000000"/>
            </w:tcBorders>
            <w:vAlign w:val="center"/>
          </w:tcPr>
          <w:p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47A79021" wp14:editId="025128DE">
                  <wp:extent cx="61200" cy="6573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reprodutores: &gt; 2%</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C688F7D" wp14:editId="725570F2">
                  <wp:extent cx="61200" cy="65733"/>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Enfartamento ganglionar</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365144D7" wp14:editId="66CAAA72">
                  <wp:extent cx="61200" cy="65733"/>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Incoordenação motora</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6102BAF7" wp14:editId="40CB756A">
                  <wp:extent cx="61200" cy="65733"/>
                  <wp:effectExtent l="0" t="0" r="0" b="0"/>
                  <wp:docPr id="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Vesículas</w:t>
            </w:r>
          </w:p>
        </w:tc>
      </w:tr>
      <w:tr w:rsidR="00F30DD3" w:rsidTr="00011893">
        <w:tc>
          <w:tcPr>
            <w:tcW w:w="3326" w:type="dxa"/>
            <w:tcBorders>
              <w:top w:val="single" w:sz="4" w:space="0" w:color="000000"/>
              <w:left w:val="single" w:sz="4" w:space="0" w:color="000000"/>
              <w:bottom w:val="single" w:sz="4" w:space="0" w:color="000000"/>
              <w:right w:val="single" w:sz="4" w:space="0" w:color="000000"/>
            </w:tcBorders>
            <w:vAlign w:val="center"/>
          </w:tcPr>
          <w:p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5BE8F044" wp14:editId="12563633">
                  <wp:extent cx="61200" cy="6573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leitões na maternidade: &gt; 12%</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7E038635" wp14:editId="68409843">
                  <wp:extent cx="61200" cy="65733"/>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Dispneia, taquipneia</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77A5874B" wp14:editId="2444363E">
                  <wp:extent cx="61200" cy="65733"/>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Movimentos de </w:t>
            </w:r>
            <w:proofErr w:type="spellStart"/>
            <w:r w:rsidR="00911782">
              <w:rPr>
                <w:rFonts w:ascii="Times New Roman" w:eastAsia="Times New Roman" w:hAnsi="Times New Roman" w:cs="Times New Roman"/>
                <w:sz w:val="13"/>
                <w:szCs w:val="13"/>
              </w:rPr>
              <w:t>pedalagem</w:t>
            </w:r>
            <w:proofErr w:type="spellEnd"/>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020AEC5" wp14:editId="50DD6C32">
                  <wp:extent cx="61200" cy="65733"/>
                  <wp:effectExtent l="0" t="0" r="0" b="0"/>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Erosão ou úlceras</w:t>
            </w:r>
          </w:p>
        </w:tc>
      </w:tr>
      <w:tr w:rsidR="00F30DD3" w:rsidTr="00011893">
        <w:tc>
          <w:tcPr>
            <w:tcW w:w="3326" w:type="dxa"/>
            <w:tcBorders>
              <w:top w:val="single" w:sz="4" w:space="0" w:color="000000"/>
              <w:left w:val="single" w:sz="4" w:space="0" w:color="000000"/>
              <w:bottom w:val="single" w:sz="4" w:space="0" w:color="000000"/>
              <w:right w:val="single" w:sz="4" w:space="0" w:color="000000"/>
            </w:tcBorders>
            <w:vAlign w:val="center"/>
          </w:tcPr>
          <w:p w:rsidR="00F30DD3" w:rsidRDefault="00C26804" w:rsidP="00C26804">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32994792" wp14:editId="3D5B8CEC">
                  <wp:extent cx="61200" cy="657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Taxa mensal de mortalidade de leitões na creche: &gt; 4%</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4ECE6D6" wp14:editId="0F60594A">
                  <wp:extent cx="61200" cy="65733"/>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Corrimento nasal</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797FC93" wp14:editId="2CC17ABB">
                  <wp:extent cx="61200" cy="65733"/>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Suínos amontoados </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021113A0" wp14:editId="642A9559">
                  <wp:extent cx="61200" cy="65733"/>
                  <wp:effectExtent l="0" t="0" r="0" b="0"/>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Pápulas ou pústulas</w:t>
            </w:r>
          </w:p>
        </w:tc>
      </w:tr>
      <w:tr w:rsidR="002738A2" w:rsidTr="00011893">
        <w:trPr>
          <w:trHeight w:val="60"/>
        </w:trPr>
        <w:tc>
          <w:tcPr>
            <w:tcW w:w="3326" w:type="dxa"/>
            <w:vMerge w:val="restart"/>
            <w:tcBorders>
              <w:top w:val="single" w:sz="4" w:space="0" w:color="000000"/>
              <w:left w:val="single" w:sz="4" w:space="0" w:color="000000"/>
              <w:right w:val="single" w:sz="4" w:space="0" w:color="000000"/>
            </w:tcBorders>
            <w:vAlign w:val="center"/>
          </w:tcPr>
          <w:p w:rsidR="002738A2" w:rsidRDefault="002738A2" w:rsidP="002738A2">
            <w:pPr>
              <w:spacing w:line="259" w:lineRule="auto"/>
              <w:ind w:right="0"/>
              <w:jc w:val="left"/>
              <w:rPr>
                <w:rFonts w:ascii="Times New Roman" w:eastAsia="Times New Roman" w:hAnsi="Times New Roman" w:cs="Times New Roman"/>
              </w:rPr>
            </w:pPr>
            <w:r>
              <w:rPr>
                <w:b/>
                <w:noProof/>
                <w:sz w:val="14"/>
                <w:szCs w:val="14"/>
              </w:rPr>
              <w:drawing>
                <wp:inline distT="114300" distB="114300" distL="114300" distR="114300" wp14:anchorId="030A6594" wp14:editId="40E77DB6">
                  <wp:extent cx="61200" cy="65733"/>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Taxa mensal de mortalidade no crescimento/terminação: &gt; 4% </w:t>
            </w:r>
          </w:p>
        </w:tc>
        <w:tc>
          <w:tcPr>
            <w:tcW w:w="1985"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2B6CD18D" wp14:editId="08AFC9B8">
                  <wp:extent cx="61200" cy="65733"/>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Tosse</w:t>
            </w:r>
          </w:p>
        </w:tc>
        <w:tc>
          <w:tcPr>
            <w:tcW w:w="2551"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CD0E150" wp14:editId="0460A331">
                  <wp:extent cx="61200" cy="65733"/>
                  <wp:effectExtent l="0" t="0" r="0" b="0"/>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Febre &gt;40 °C</w:t>
            </w:r>
          </w:p>
        </w:tc>
        <w:tc>
          <w:tcPr>
            <w:tcW w:w="2368"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980DE9C" wp14:editId="7FE8BDAA">
                  <wp:extent cx="61200" cy="65733"/>
                  <wp:effectExtent l="0" t="0" r="0" b="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Claudicação</w:t>
            </w:r>
          </w:p>
        </w:tc>
      </w:tr>
      <w:tr w:rsidR="002738A2" w:rsidTr="00011893">
        <w:trPr>
          <w:trHeight w:val="45"/>
        </w:trPr>
        <w:tc>
          <w:tcPr>
            <w:tcW w:w="3326" w:type="dxa"/>
            <w:vMerge/>
            <w:tcBorders>
              <w:left w:val="single" w:sz="4" w:space="0" w:color="000000"/>
              <w:bottom w:val="single" w:sz="4" w:space="0" w:color="000000"/>
              <w:right w:val="single" w:sz="4" w:space="0" w:color="000000"/>
            </w:tcBorders>
            <w:vAlign w:val="center"/>
          </w:tcPr>
          <w:p w:rsidR="002738A2" w:rsidRDefault="002738A2" w:rsidP="00C26804">
            <w:pPr>
              <w:spacing w:line="259" w:lineRule="auto"/>
              <w:ind w:right="0"/>
              <w:jc w:val="left"/>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46D453EE" wp14:editId="5AA4A0A9">
                  <wp:extent cx="61200" cy="65733"/>
                  <wp:effectExtent l="0" t="0" r="0" b="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Espirros</w:t>
            </w:r>
          </w:p>
        </w:tc>
        <w:tc>
          <w:tcPr>
            <w:tcW w:w="2551"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4F710117" wp14:editId="3D43A8E5">
                  <wp:extent cx="61200" cy="65733"/>
                  <wp:effectExtent l="0" t="0" r="0" b="0"/>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Anorexia</w:t>
            </w:r>
          </w:p>
        </w:tc>
        <w:tc>
          <w:tcPr>
            <w:tcW w:w="2368" w:type="dxa"/>
            <w:tcBorders>
              <w:top w:val="single" w:sz="4" w:space="0" w:color="000000"/>
              <w:left w:val="single" w:sz="4" w:space="0" w:color="000000"/>
              <w:bottom w:val="single" w:sz="4" w:space="0" w:color="000000"/>
              <w:right w:val="single" w:sz="4" w:space="0" w:color="000000"/>
            </w:tcBorders>
            <w:vAlign w:val="center"/>
          </w:tcPr>
          <w:p w:rsidR="002738A2" w:rsidRDefault="002738A2">
            <w:pPr>
              <w:spacing w:line="259"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9CF91ED" wp14:editId="4B1DEB9E">
                  <wp:extent cx="61200" cy="65733"/>
                  <wp:effectExtent l="0" t="0" r="0" b="0"/>
                  <wp:docPr id="1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Pr>
                <w:rFonts w:ascii="Times New Roman" w:eastAsia="Times New Roman" w:hAnsi="Times New Roman" w:cs="Times New Roman"/>
                <w:sz w:val="13"/>
                <w:szCs w:val="13"/>
              </w:rPr>
              <w:t xml:space="preserve"> Sialorreia</w:t>
            </w:r>
          </w:p>
        </w:tc>
      </w:tr>
      <w:tr w:rsidR="00F30DD3" w:rsidTr="00011893">
        <w:trPr>
          <w:trHeight w:val="25"/>
        </w:trPr>
        <w:tc>
          <w:tcPr>
            <w:tcW w:w="3326" w:type="dxa"/>
            <w:tcBorders>
              <w:top w:val="single" w:sz="4" w:space="0" w:color="000000"/>
              <w:left w:val="single" w:sz="4" w:space="0" w:color="000000"/>
              <w:bottom w:val="single" w:sz="4" w:space="0" w:color="000000"/>
              <w:right w:val="single" w:sz="4" w:space="0" w:color="000000"/>
            </w:tcBorders>
            <w:vAlign w:val="center"/>
          </w:tcPr>
          <w:p w:rsidR="00F30DD3" w:rsidRPr="00DB07DC" w:rsidRDefault="00DB07DC" w:rsidP="00DB07DC">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2EC11BAC" wp14:editId="414F71A5">
                  <wp:extent cx="61200" cy="65733"/>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2738A2">
              <w:rPr>
                <w:rFonts w:ascii="Times New Roman" w:eastAsia="Times New Roman" w:hAnsi="Times New Roman" w:cs="Times New Roman"/>
                <w:sz w:val="13"/>
                <w:szCs w:val="13"/>
              </w:rPr>
              <w:t xml:space="preserve"> </w:t>
            </w:r>
            <w:r w:rsidRPr="00DB07DC">
              <w:rPr>
                <w:rFonts w:ascii="Times New Roman" w:eastAsia="Times New Roman" w:hAnsi="Times New Roman" w:cs="Times New Roman"/>
                <w:sz w:val="13"/>
                <w:szCs w:val="13"/>
              </w:rPr>
              <w:t>Taxa mensal de aborto: &gt; 2%</w:t>
            </w: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1C38429C" wp14:editId="35601664">
                  <wp:extent cx="61200" cy="65733"/>
                  <wp:effectExtent l="0" t="0" r="0" b="0"/>
                  <wp:docPr id="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Vômito</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02F5412C" wp14:editId="15D1E52B">
                  <wp:extent cx="61200" cy="65733"/>
                  <wp:effectExtent l="0" t="0" r="0" b="0"/>
                  <wp:docPr id="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Prostração e letargia</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2738A2">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3F5C0B50" wp14:editId="492AD6A7">
                  <wp:extent cx="61200" cy="65733"/>
                  <wp:effectExtent l="0" t="0" r="0" b="0"/>
                  <wp:docPr id="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w:t>
            </w:r>
          </w:p>
        </w:tc>
      </w:tr>
      <w:tr w:rsidR="00F30DD3" w:rsidTr="00011893">
        <w:trPr>
          <w:trHeight w:val="208"/>
        </w:trPr>
        <w:tc>
          <w:tcPr>
            <w:tcW w:w="3326" w:type="dxa"/>
            <w:tcBorders>
              <w:top w:val="single" w:sz="4" w:space="0" w:color="000000"/>
              <w:left w:val="single" w:sz="4" w:space="0" w:color="000000"/>
              <w:bottom w:val="single" w:sz="4" w:space="0" w:color="000000"/>
              <w:right w:val="single" w:sz="4" w:space="0" w:color="000000"/>
            </w:tcBorders>
            <w:vAlign w:val="center"/>
          </w:tcPr>
          <w:p w:rsidR="00F30DD3" w:rsidRDefault="00F30DD3">
            <w:pPr>
              <w:widowControl w:val="0"/>
              <w:spacing w:line="192" w:lineRule="auto"/>
              <w:ind w:left="0" w:right="0"/>
              <w:jc w:val="left"/>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30DD3" w:rsidRDefault="00E744E5">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23430212" wp14:editId="5CB3306C">
                  <wp:extent cx="61200" cy="65733"/>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w:t>
            </w:r>
            <w:r w:rsidR="00760C9F">
              <w:rPr>
                <w:rFonts w:ascii="Times New Roman" w:eastAsia="Times New Roman" w:hAnsi="Times New Roman" w:cs="Times New Roman"/>
                <w:sz w:val="13"/>
                <w:szCs w:val="13"/>
              </w:rPr>
              <w:t>Diarreia</w:t>
            </w:r>
          </w:p>
        </w:tc>
        <w:tc>
          <w:tcPr>
            <w:tcW w:w="2551" w:type="dxa"/>
            <w:tcBorders>
              <w:top w:val="single" w:sz="4" w:space="0" w:color="000000"/>
              <w:left w:val="single" w:sz="4" w:space="0" w:color="000000"/>
              <w:bottom w:val="single" w:sz="4" w:space="0" w:color="000000"/>
              <w:right w:val="single" w:sz="4" w:space="0" w:color="000000"/>
            </w:tcBorders>
            <w:vAlign w:val="center"/>
          </w:tcPr>
          <w:p w:rsidR="00F30DD3" w:rsidRDefault="00E744E5">
            <w:pPr>
              <w:widowControl w:val="0"/>
              <w:spacing w:line="192" w:lineRule="auto"/>
              <w:ind w:left="0" w:right="0"/>
              <w:jc w:val="left"/>
              <w:rPr>
                <w:rFonts w:ascii="Times New Roman" w:eastAsia="Times New Roman" w:hAnsi="Times New Roman" w:cs="Times New Roman"/>
              </w:rPr>
            </w:pPr>
            <w:r>
              <w:rPr>
                <w:b/>
                <w:noProof/>
                <w:sz w:val="14"/>
                <w:szCs w:val="14"/>
              </w:rPr>
              <w:drawing>
                <wp:inline distT="114300" distB="114300" distL="114300" distR="114300" wp14:anchorId="69532227" wp14:editId="355232AC">
                  <wp:extent cx="61200" cy="65733"/>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Lesões hemorrágicas em vísceras e órgãos</w:t>
            </w:r>
          </w:p>
        </w:tc>
        <w:tc>
          <w:tcPr>
            <w:tcW w:w="2368" w:type="dxa"/>
            <w:tcBorders>
              <w:top w:val="single" w:sz="4" w:space="0" w:color="000000"/>
              <w:left w:val="single" w:sz="4" w:space="0" w:color="000000"/>
              <w:bottom w:val="single" w:sz="4" w:space="0" w:color="000000"/>
              <w:right w:val="single" w:sz="4" w:space="0" w:color="000000"/>
            </w:tcBorders>
            <w:vAlign w:val="center"/>
          </w:tcPr>
          <w:p w:rsidR="00F30DD3" w:rsidRDefault="009F5C8B">
            <w:pPr>
              <w:widowControl w:val="0"/>
              <w:spacing w:line="192" w:lineRule="auto"/>
              <w:ind w:left="1" w:right="0"/>
              <w:jc w:val="left"/>
              <w:rPr>
                <w:rFonts w:ascii="Times New Roman" w:eastAsia="Times New Roman" w:hAnsi="Times New Roman" w:cs="Times New Roman"/>
              </w:rPr>
            </w:pPr>
            <w:r>
              <w:rPr>
                <w:b/>
                <w:noProof/>
                <w:sz w:val="14"/>
                <w:szCs w:val="14"/>
              </w:rPr>
              <w:drawing>
                <wp:inline distT="114300" distB="114300" distL="114300" distR="114300" wp14:anchorId="43C44567" wp14:editId="5BA76785">
                  <wp:extent cx="61200" cy="65733"/>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200" cy="65733"/>
                          </a:xfrm>
                          <a:prstGeom prst="rect">
                            <a:avLst/>
                          </a:prstGeom>
                          <a:ln/>
                        </pic:spPr>
                      </pic:pic>
                    </a:graphicData>
                  </a:graphic>
                </wp:inline>
              </w:drawing>
            </w:r>
            <w:r w:rsidR="00911782">
              <w:rPr>
                <w:rFonts w:ascii="Times New Roman" w:eastAsia="Times New Roman" w:hAnsi="Times New Roman" w:cs="Times New Roman"/>
                <w:sz w:val="13"/>
                <w:szCs w:val="13"/>
              </w:rPr>
              <w:t xml:space="preserve"> Nenhuma - não </w:t>
            </w:r>
            <w:r w:rsidR="007342FD">
              <w:rPr>
                <w:rFonts w:ascii="Times New Roman" w:eastAsia="Times New Roman" w:hAnsi="Times New Roman" w:cs="Times New Roman"/>
                <w:sz w:val="13"/>
                <w:szCs w:val="13"/>
              </w:rPr>
              <w:t>preencher</w:t>
            </w:r>
            <w:r w:rsidR="00911782">
              <w:rPr>
                <w:rFonts w:ascii="Times New Roman" w:eastAsia="Times New Roman" w:hAnsi="Times New Roman" w:cs="Times New Roman"/>
                <w:sz w:val="13"/>
                <w:szCs w:val="13"/>
              </w:rPr>
              <w:t xml:space="preserve"> o item 7.3</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Resultado da vigilância</w:t>
      </w:r>
    </w:p>
    <w:tbl>
      <w:tblPr>
        <w:tblStyle w:val="aff5"/>
        <w:tblW w:w="10350" w:type="dxa"/>
        <w:tblInd w:w="3" w:type="dxa"/>
        <w:tblLayout w:type="fixed"/>
        <w:tblLook w:val="0400" w:firstRow="0" w:lastRow="0" w:firstColumn="0" w:lastColumn="0" w:noHBand="0" w:noVBand="1"/>
      </w:tblPr>
      <w:tblGrid>
        <w:gridCol w:w="3435"/>
        <w:gridCol w:w="1275"/>
        <w:gridCol w:w="2100"/>
        <w:gridCol w:w="3540"/>
      </w:tblGrid>
      <w:tr w:rsidR="00F30DD3">
        <w:trPr>
          <w:trHeight w:val="219"/>
        </w:trPr>
        <w:tc>
          <w:tcPr>
            <w:tcW w:w="3435" w:type="dxa"/>
            <w:tcBorders>
              <w:top w:val="single" w:sz="4" w:space="0" w:color="000000"/>
              <w:left w:val="single" w:sz="4" w:space="0" w:color="000000"/>
              <w:bottom w:val="single" w:sz="4" w:space="0" w:color="000000"/>
              <w:right w:val="single" w:sz="4" w:space="0" w:color="000000"/>
            </w:tcBorders>
          </w:tcPr>
          <w:p w:rsidR="00F30DD3" w:rsidRDefault="00911782">
            <w:pPr>
              <w:tabs>
                <w:tab w:val="right" w:pos="2869"/>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7.1 Nº de suínos inspecionados clinicamente:</w:t>
            </w:r>
          </w:p>
        </w:tc>
        <w:tc>
          <w:tcPr>
            <w:tcW w:w="3375" w:type="dxa"/>
            <w:gridSpan w:val="2"/>
            <w:tcBorders>
              <w:top w:val="single" w:sz="4" w:space="0" w:color="000000"/>
              <w:left w:val="single" w:sz="4" w:space="0" w:color="000000"/>
              <w:bottom w:val="single" w:sz="4" w:space="0" w:color="000000"/>
              <w:right w:val="single" w:sz="4" w:space="0" w:color="000000"/>
            </w:tcBorders>
          </w:tcPr>
          <w:p w:rsidR="00F30DD3" w:rsidRDefault="00911782">
            <w:pPr>
              <w:tabs>
                <w:tab w:val="right" w:pos="2871"/>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7.2 Nº de suínos inspecionados visualmente:</w:t>
            </w:r>
          </w:p>
        </w:tc>
        <w:tc>
          <w:tcPr>
            <w:tcW w:w="3540" w:type="dxa"/>
            <w:tcBorders>
              <w:top w:val="single" w:sz="4" w:space="0" w:color="000000"/>
              <w:left w:val="single" w:sz="4" w:space="0" w:color="000000"/>
              <w:bottom w:val="single" w:sz="4" w:space="0" w:color="000000"/>
              <w:right w:val="single" w:sz="4" w:space="0" w:color="000000"/>
            </w:tcBorders>
          </w:tcPr>
          <w:p w:rsidR="00F30DD3" w:rsidRDefault="00911782">
            <w:pPr>
              <w:tabs>
                <w:tab w:val="right" w:pos="2871"/>
              </w:tabs>
              <w:spacing w:line="259" w:lineRule="auto"/>
              <w:ind w:left="0" w:right="0"/>
              <w:jc w:val="left"/>
              <w:rPr>
                <w:rFonts w:ascii="Times New Roman" w:eastAsia="Times New Roman" w:hAnsi="Times New Roman" w:cs="Times New Roman"/>
                <w:sz w:val="14"/>
                <w:szCs w:val="14"/>
              </w:rPr>
            </w:pPr>
            <w:r>
              <w:rPr>
                <w:rFonts w:ascii="Times New Roman" w:eastAsia="Times New Roman" w:hAnsi="Times New Roman" w:cs="Times New Roman"/>
                <w:sz w:val="14"/>
                <w:szCs w:val="14"/>
              </w:rPr>
              <w:t>7.3 Nº de suínos com manifestações clínicas:</w:t>
            </w:r>
          </w:p>
        </w:tc>
      </w:tr>
      <w:tr w:rsidR="00F30DD3">
        <w:trPr>
          <w:trHeight w:val="339"/>
        </w:trPr>
        <w:tc>
          <w:tcPr>
            <w:tcW w:w="4710" w:type="dxa"/>
            <w:gridSpan w:val="2"/>
            <w:tcBorders>
              <w:top w:val="single" w:sz="4" w:space="0" w:color="000000"/>
              <w:left w:val="single" w:sz="4" w:space="0" w:color="000000"/>
              <w:bottom w:val="single" w:sz="4" w:space="0" w:color="000000"/>
              <w:right w:val="single" w:sz="4" w:space="0" w:color="000000"/>
            </w:tcBorders>
          </w:tcPr>
          <w:p w:rsidR="00F30DD3" w:rsidRDefault="00911782">
            <w:pPr>
              <w:tabs>
                <w:tab w:val="right" w:pos="2869"/>
              </w:tabs>
              <w:spacing w:line="192" w:lineRule="auto"/>
              <w:ind w:left="0" w:right="0"/>
              <w:jc w:val="left"/>
              <w:rPr>
                <w:rFonts w:ascii="Times New Roman" w:eastAsia="Times New Roman" w:hAnsi="Times New Roman" w:cs="Times New Roman"/>
                <w:sz w:val="2"/>
                <w:szCs w:val="2"/>
              </w:rPr>
            </w:pPr>
            <w:r>
              <w:rPr>
                <w:rFonts w:ascii="Times New Roman" w:eastAsia="Times New Roman" w:hAnsi="Times New Roman" w:cs="Times New Roman"/>
                <w:sz w:val="14"/>
                <w:szCs w:val="14"/>
              </w:rPr>
              <w:t>7.4 Havendo manifestações clínicas</w:t>
            </w:r>
            <w:proofErr w:type="gramStart"/>
            <w:r>
              <w:rPr>
                <w:rFonts w:ascii="Times New Roman" w:eastAsia="Times New Roman" w:hAnsi="Times New Roman" w:cs="Times New Roman"/>
                <w:sz w:val="14"/>
                <w:szCs w:val="14"/>
              </w:rPr>
              <w:t>, trata-se</w:t>
            </w:r>
            <w:proofErr w:type="gramEnd"/>
            <w:r>
              <w:rPr>
                <w:rFonts w:ascii="Times New Roman" w:eastAsia="Times New Roman" w:hAnsi="Times New Roman" w:cs="Times New Roman"/>
                <w:sz w:val="14"/>
                <w:szCs w:val="14"/>
              </w:rPr>
              <w:t xml:space="preserve"> de caso provável de </w:t>
            </w:r>
            <w:r w:rsidR="005F7DEF">
              <w:rPr>
                <w:rFonts w:ascii="Times New Roman" w:eastAsia="Times New Roman" w:hAnsi="Times New Roman" w:cs="Times New Roman"/>
                <w:sz w:val="14"/>
                <w:szCs w:val="14"/>
              </w:rPr>
              <w:t>SH ou PRR</w:t>
            </w:r>
            <w:r>
              <w:rPr>
                <w:rFonts w:ascii="Times New Roman" w:eastAsia="Times New Roman" w:hAnsi="Times New Roman" w:cs="Times New Roman"/>
                <w:sz w:val="14"/>
                <w:szCs w:val="14"/>
              </w:rPr>
              <w:t>S?*</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noProof/>
              </w:rPr>
              <w:drawing>
                <wp:inline distT="0" distB="0" distL="0" distR="0" wp14:anchorId="45A1AE7B" wp14:editId="66AF72AF">
                  <wp:extent cx="87685" cy="89427"/>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sz w:val="14"/>
                <w:szCs w:val="14"/>
              </w:rPr>
              <w:t xml:space="preserve">Não     </w:t>
            </w:r>
            <w:r>
              <w:rPr>
                <w:rFonts w:ascii="Times New Roman" w:eastAsia="Times New Roman" w:hAnsi="Times New Roman" w:cs="Times New Roman"/>
                <w:noProof/>
              </w:rPr>
              <w:drawing>
                <wp:inline distT="0" distB="0" distL="0" distR="0" wp14:anchorId="73CF80C8" wp14:editId="7A8C775B">
                  <wp:extent cx="87685" cy="89427"/>
                  <wp:effectExtent l="0" t="0" r="0" b="0"/>
                  <wp:docPr id="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7685" cy="89427"/>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sz w:val="14"/>
                <w:szCs w:val="14"/>
              </w:rPr>
              <w:t>Sim</w:t>
            </w:r>
          </w:p>
        </w:tc>
        <w:tc>
          <w:tcPr>
            <w:tcW w:w="5640" w:type="dxa"/>
            <w:gridSpan w:val="2"/>
            <w:tcBorders>
              <w:top w:val="single" w:sz="4" w:space="0" w:color="000000"/>
              <w:left w:val="single" w:sz="4" w:space="0" w:color="000000"/>
              <w:bottom w:val="single" w:sz="4" w:space="0" w:color="000000"/>
              <w:right w:val="single" w:sz="4" w:space="0" w:color="000000"/>
            </w:tcBorders>
          </w:tcPr>
          <w:p w:rsidR="00F30DD3" w:rsidRPr="009B675F" w:rsidRDefault="00911782">
            <w:pPr>
              <w:widowControl w:val="0"/>
              <w:pBdr>
                <w:top w:val="nil"/>
                <w:left w:val="nil"/>
                <w:bottom w:val="nil"/>
                <w:right w:val="nil"/>
                <w:between w:val="nil"/>
              </w:pBdr>
              <w:ind w:left="0" w:right="0"/>
              <w:jc w:val="left"/>
              <w:rPr>
                <w:rFonts w:ascii="Times New Roman" w:eastAsia="Times New Roman" w:hAnsi="Times New Roman" w:cs="Times New Roman"/>
                <w:b/>
                <w:bCs/>
              </w:rPr>
            </w:pPr>
            <w:r w:rsidRPr="009B675F">
              <w:rPr>
                <w:rFonts w:ascii="Times New Roman" w:eastAsia="Times New Roman" w:hAnsi="Times New Roman" w:cs="Times New Roman"/>
                <w:b/>
                <w:bCs/>
                <w:sz w:val="14"/>
                <w:szCs w:val="14"/>
              </w:rPr>
              <w:t>*Ao marcar "Sim", realizar todos os procedimentos de "caso provável" de SH ou PRRS previstos nas fichas técnicas.</w:t>
            </w: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Observações</w:t>
      </w:r>
    </w:p>
    <w:tbl>
      <w:tblPr>
        <w:tblStyle w:val="aff6"/>
        <w:tblW w:w="103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39"/>
      </w:tblGrid>
      <w:tr w:rsidR="00F30DD3">
        <w:tc>
          <w:tcPr>
            <w:tcW w:w="10339" w:type="dxa"/>
            <w:shd w:val="clear" w:color="auto" w:fill="auto"/>
            <w:tcMar>
              <w:top w:w="100" w:type="dxa"/>
              <w:left w:w="100" w:type="dxa"/>
              <w:bottom w:w="100" w:type="dxa"/>
              <w:right w:w="100" w:type="dxa"/>
            </w:tcMar>
          </w:tcPr>
          <w:p w:rsidR="00F30DD3" w:rsidRDefault="00F30DD3">
            <w:pPr>
              <w:widowControl w:val="0"/>
              <w:pBdr>
                <w:top w:val="nil"/>
                <w:left w:val="nil"/>
                <w:bottom w:val="nil"/>
                <w:right w:val="nil"/>
                <w:between w:val="nil"/>
              </w:pBdr>
              <w:spacing w:after="0" w:line="240" w:lineRule="auto"/>
              <w:ind w:left="0" w:right="0"/>
              <w:jc w:val="left"/>
              <w:rPr>
                <w:rFonts w:ascii="Times New Roman" w:eastAsia="Times New Roman" w:hAnsi="Times New Roman" w:cs="Times New Roman"/>
                <w:b/>
                <w:sz w:val="15"/>
                <w:szCs w:val="15"/>
              </w:rPr>
            </w:pPr>
          </w:p>
        </w:tc>
      </w:tr>
    </w:tbl>
    <w:p w:rsidR="00F30DD3" w:rsidRDefault="00911782" w:rsidP="000B7D5E">
      <w:pPr>
        <w:numPr>
          <w:ilvl w:val="0"/>
          <w:numId w:val="2"/>
        </w:numPr>
        <w:spacing w:after="0" w:line="259" w:lineRule="auto"/>
        <w:ind w:left="677" w:right="0" w:hanging="166"/>
        <w:jc w:val="left"/>
        <w:rPr>
          <w:rFonts w:ascii="Times New Roman" w:eastAsia="Times New Roman" w:hAnsi="Times New Roman" w:cs="Times New Roman"/>
        </w:rPr>
      </w:pPr>
      <w:r>
        <w:rPr>
          <w:rFonts w:ascii="Times New Roman" w:eastAsia="Times New Roman" w:hAnsi="Times New Roman" w:cs="Times New Roman"/>
          <w:b/>
          <w:sz w:val="15"/>
          <w:szCs w:val="15"/>
        </w:rPr>
        <w:t>Responsáveis</w:t>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r>
      <w:r w:rsidR="0036280B">
        <w:rPr>
          <w:rFonts w:ascii="Times New Roman" w:eastAsia="Times New Roman" w:hAnsi="Times New Roman" w:cs="Times New Roman"/>
          <w:b/>
          <w:sz w:val="15"/>
          <w:szCs w:val="15"/>
        </w:rPr>
        <w:tab/>
        <w:t>Hora inicial:                            Hora final:</w:t>
      </w:r>
    </w:p>
    <w:tbl>
      <w:tblPr>
        <w:tblStyle w:val="aff7"/>
        <w:tblW w:w="10369" w:type="dxa"/>
        <w:jc w:val="center"/>
        <w:tblInd w:w="0" w:type="dxa"/>
        <w:tblLayout w:type="fixed"/>
        <w:tblLook w:val="0400" w:firstRow="0" w:lastRow="0" w:firstColumn="0" w:lastColumn="0" w:noHBand="0" w:noVBand="1"/>
      </w:tblPr>
      <w:tblGrid>
        <w:gridCol w:w="5110"/>
        <w:gridCol w:w="5259"/>
      </w:tblGrid>
      <w:tr w:rsidR="002C20F6" w:rsidTr="00997F06">
        <w:trPr>
          <w:trHeight w:val="752"/>
          <w:jc w:val="center"/>
        </w:trPr>
        <w:tc>
          <w:tcPr>
            <w:tcW w:w="5110" w:type="dxa"/>
            <w:tcBorders>
              <w:top w:val="single" w:sz="4" w:space="0" w:color="000000"/>
              <w:left w:val="single" w:sz="4" w:space="0" w:color="000000"/>
              <w:right w:val="single" w:sz="4" w:space="0" w:color="000000"/>
            </w:tcBorders>
          </w:tcPr>
          <w:p w:rsidR="002C20F6" w:rsidRDefault="002C20F6">
            <w:pPr>
              <w:spacing w:line="259" w:lineRule="auto"/>
              <w:ind w:left="2" w:right="248" w:hanging="2"/>
              <w:jc w:val="center"/>
              <w:rPr>
                <w:rFonts w:ascii="Times New Roman" w:eastAsia="Times New Roman" w:hAnsi="Times New Roman" w:cs="Times New Roman"/>
                <w:sz w:val="15"/>
                <w:szCs w:val="15"/>
              </w:rPr>
            </w:pPr>
          </w:p>
          <w:p w:rsidR="002C20F6" w:rsidRDefault="002C20F6" w:rsidP="002A2672">
            <w:pPr>
              <w:spacing w:line="259" w:lineRule="auto"/>
              <w:ind w:left="0" w:right="248"/>
              <w:jc w:val="center"/>
              <w:rPr>
                <w:rFonts w:ascii="Times New Roman" w:eastAsia="Times New Roman" w:hAnsi="Times New Roman" w:cs="Times New Roman"/>
                <w:sz w:val="15"/>
                <w:szCs w:val="15"/>
              </w:rPr>
            </w:pPr>
          </w:p>
          <w:p w:rsidR="002C20F6" w:rsidRDefault="002C20F6" w:rsidP="002A2672">
            <w:pPr>
              <w:spacing w:line="259" w:lineRule="auto"/>
              <w:ind w:left="0" w:right="248"/>
              <w:jc w:val="center"/>
              <w:rPr>
                <w:rFonts w:ascii="Times New Roman" w:eastAsia="Times New Roman" w:hAnsi="Times New Roman" w:cs="Times New Roman"/>
                <w:sz w:val="15"/>
                <w:szCs w:val="15"/>
              </w:rPr>
            </w:pPr>
          </w:p>
          <w:p w:rsidR="002C20F6" w:rsidRDefault="002C20F6" w:rsidP="002A2672">
            <w:pPr>
              <w:spacing w:line="259" w:lineRule="auto"/>
              <w:ind w:left="0" w:right="248"/>
              <w:jc w:val="center"/>
              <w:rPr>
                <w:rFonts w:ascii="Times New Roman" w:eastAsia="Times New Roman" w:hAnsi="Times New Roman" w:cs="Times New Roman"/>
              </w:rPr>
            </w:pPr>
            <w:r>
              <w:rPr>
                <w:rFonts w:ascii="Times New Roman" w:eastAsia="Times New Roman" w:hAnsi="Times New Roman" w:cs="Times New Roman"/>
                <w:sz w:val="15"/>
                <w:szCs w:val="15"/>
              </w:rPr>
              <w:t>Nome e Assinatura do proprietário ou responsável pelos suínos</w:t>
            </w:r>
          </w:p>
        </w:tc>
        <w:tc>
          <w:tcPr>
            <w:tcW w:w="5259" w:type="dxa"/>
            <w:tcBorders>
              <w:top w:val="single" w:sz="4" w:space="0" w:color="000000"/>
              <w:left w:val="single" w:sz="4" w:space="0" w:color="000000"/>
              <w:bottom w:val="single" w:sz="4" w:space="0" w:color="000000"/>
              <w:right w:val="single" w:sz="4" w:space="0" w:color="000000"/>
            </w:tcBorders>
            <w:vAlign w:val="bottom"/>
          </w:tcPr>
          <w:p w:rsidR="002C20F6" w:rsidRDefault="002C20F6">
            <w:pPr>
              <w:spacing w:line="259" w:lineRule="auto"/>
              <w:ind w:left="0" w:right="0"/>
              <w:jc w:val="center"/>
              <w:rPr>
                <w:rFonts w:ascii="Times New Roman" w:eastAsia="Times New Roman" w:hAnsi="Times New Roman" w:cs="Times New Roman"/>
              </w:rPr>
            </w:pPr>
            <w:r>
              <w:rPr>
                <w:rFonts w:ascii="Times New Roman" w:eastAsia="Times New Roman" w:hAnsi="Times New Roman" w:cs="Times New Roman"/>
                <w:sz w:val="15"/>
                <w:szCs w:val="15"/>
              </w:rPr>
              <w:t>Carimbo e assinatura do agente de fiscalização</w:t>
            </w:r>
          </w:p>
        </w:tc>
      </w:tr>
    </w:tbl>
    <w:p w:rsidR="00F30DD3" w:rsidRDefault="00911782">
      <w:pPr>
        <w:pBdr>
          <w:top w:val="single" w:sz="4" w:space="0" w:color="000000"/>
          <w:left w:val="single" w:sz="4" w:space="0" w:color="000000"/>
          <w:bottom w:val="single" w:sz="4" w:space="0" w:color="000000"/>
          <w:right w:val="single" w:sz="4" w:space="0" w:color="000000"/>
        </w:pBdr>
        <w:spacing w:after="0" w:line="240" w:lineRule="auto"/>
        <w:ind w:left="0" w:right="0"/>
        <w:jc w:val="center"/>
        <w:rPr>
          <w:rFonts w:ascii="Times New Roman" w:eastAsia="Times New Roman" w:hAnsi="Times New Roman" w:cs="Times New Roman"/>
        </w:rPr>
      </w:pPr>
      <w:r>
        <w:rPr>
          <w:rFonts w:ascii="Times New Roman" w:eastAsia="Times New Roman" w:hAnsi="Times New Roman" w:cs="Times New Roman"/>
          <w:b/>
          <w:sz w:val="16"/>
          <w:szCs w:val="16"/>
        </w:rPr>
        <w:t xml:space="preserve">ATENÇÃO: </w:t>
      </w:r>
      <w:r>
        <w:rPr>
          <w:rFonts w:ascii="Times New Roman" w:eastAsia="Times New Roman" w:hAnsi="Times New Roman" w:cs="Times New Roman"/>
          <w:sz w:val="16"/>
          <w:szCs w:val="16"/>
        </w:rPr>
        <w:t>Realizar orientação técnica sobre doenças dos suínos, distribuindo material educativo e instruir o produtor ou responsável pelos suínos para notificar a Unidade Veterinária Local, imediatamente, caso ocorra qualquer alteração na saúde dos suínos</w:t>
      </w:r>
      <w:r w:rsidR="00D847A0">
        <w:rPr>
          <w:rFonts w:ascii="Times New Roman" w:eastAsia="Times New Roman" w:hAnsi="Times New Roman" w:cs="Times New Roman"/>
          <w:sz w:val="16"/>
          <w:szCs w:val="16"/>
        </w:rPr>
        <w:t>.</w:t>
      </w:r>
      <w:r>
        <w:br w:type="page"/>
      </w:r>
    </w:p>
    <w:p w:rsidR="00F30DD3" w:rsidRDefault="00911782">
      <w:pPr>
        <w:spacing w:after="0" w:line="259" w:lineRule="auto"/>
        <w:ind w:left="1034" w:right="0"/>
        <w:jc w:val="center"/>
        <w:rPr>
          <w:rFonts w:ascii="Times New Roman" w:eastAsia="Times New Roman" w:hAnsi="Times New Roman" w:cs="Times New Roman"/>
          <w:b/>
        </w:rPr>
      </w:pPr>
      <w:r>
        <w:rPr>
          <w:rFonts w:ascii="Times New Roman" w:eastAsia="Times New Roman" w:hAnsi="Times New Roman" w:cs="Times New Roman"/>
          <w:b/>
        </w:rPr>
        <w:lastRenderedPageBreak/>
        <w:t>INSTRUTIVO DE PREENCHIMENTO DO FORMULÁRIO 4</w:t>
      </w:r>
    </w:p>
    <w:p w:rsidR="00F30DD3" w:rsidRDefault="00911782">
      <w:pPr>
        <w:spacing w:after="0" w:line="259" w:lineRule="auto"/>
        <w:ind w:left="1034" w:right="0"/>
        <w:jc w:val="center"/>
        <w:rPr>
          <w:rFonts w:ascii="Times New Roman" w:eastAsia="Times New Roman" w:hAnsi="Times New Roman" w:cs="Times New Roman"/>
        </w:rPr>
      </w:pPr>
      <w:r>
        <w:rPr>
          <w:rFonts w:ascii="Times New Roman" w:eastAsia="Times New Roman" w:hAnsi="Times New Roman" w:cs="Times New Roman"/>
        </w:rPr>
        <w:t>Formulário de Inspeção em Estabelecimentos de Criação</w:t>
      </w:r>
    </w:p>
    <w:p w:rsidR="00F30DD3" w:rsidRDefault="00911782" w:rsidP="000B7D5E">
      <w:pPr>
        <w:numPr>
          <w:ilvl w:val="0"/>
          <w:numId w:val="3"/>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Identificação do estabelecimento de criação de suínos e proprietário:</w:t>
      </w:r>
    </w:p>
    <w:p w:rsidR="00F30DD3" w:rsidRDefault="00911782"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UF: sigla da Unidade Federativa onde se localiza o estabelecimento.</w:t>
      </w:r>
    </w:p>
    <w:p w:rsidR="00F30DD3" w:rsidRDefault="00911782"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Município: nome do município onde se localiza o estabelecimento.</w:t>
      </w:r>
    </w:p>
    <w:p w:rsidR="002728BF" w:rsidRDefault="002728BF"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Nome do estabelecimento: nome completo do estabelecimento onde se encontram os suínos, conforme cadastro no OESA. Quando não houver um nome, preencher o campo utilizando o nome do proprietário.</w:t>
      </w:r>
    </w:p>
    <w:p w:rsidR="003A5437" w:rsidRDefault="003A5437"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Código do estabelecimento: código do estabelecimento no cadastro do OESA.</w:t>
      </w:r>
    </w:p>
    <w:p w:rsidR="00F30DD3" w:rsidRDefault="00911782"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Código MAPA: código do estabelecimento de criação de suínos gerado pelo Sistema informatizado a ser disponibilizado pelo DSA.</w:t>
      </w:r>
    </w:p>
    <w:p w:rsidR="003A5437" w:rsidRDefault="003A5437"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Nome do proprietário: nome completo do proprietário dos suínos.</w:t>
      </w:r>
    </w:p>
    <w:p w:rsidR="003A5437" w:rsidRDefault="003A5437"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Telefone de contato.</w:t>
      </w:r>
    </w:p>
    <w:p w:rsidR="00F30DD3" w:rsidRDefault="00911782"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Data da inspeção</w:t>
      </w:r>
      <w:r w:rsidR="007473DE">
        <w:rPr>
          <w:rFonts w:ascii="Times New Roman" w:eastAsia="Times New Roman" w:hAnsi="Times New Roman" w:cs="Times New Roman"/>
          <w:sz w:val="20"/>
          <w:szCs w:val="20"/>
        </w:rPr>
        <w:t>: data de realização da inspeção</w:t>
      </w:r>
      <w:r>
        <w:rPr>
          <w:rFonts w:ascii="Times New Roman" w:eastAsia="Times New Roman" w:hAnsi="Times New Roman" w:cs="Times New Roman"/>
          <w:sz w:val="20"/>
          <w:szCs w:val="20"/>
        </w:rPr>
        <w:t xml:space="preserve"> pelo agente de fiscalização (formato: </w:t>
      </w:r>
      <w:proofErr w:type="spellStart"/>
      <w:r>
        <w:rPr>
          <w:rFonts w:ascii="Times New Roman" w:eastAsia="Times New Roman" w:hAnsi="Times New Roman" w:cs="Times New Roman"/>
          <w:sz w:val="20"/>
          <w:szCs w:val="20"/>
        </w:rPr>
        <w:t>dd</w:t>
      </w:r>
      <w:proofErr w:type="spellEnd"/>
      <w:r>
        <w:rPr>
          <w:rFonts w:ascii="Times New Roman" w:eastAsia="Times New Roman" w:hAnsi="Times New Roman" w:cs="Times New Roman"/>
          <w:sz w:val="20"/>
          <w:szCs w:val="20"/>
        </w:rPr>
        <w:t>/mm/</w:t>
      </w:r>
      <w:proofErr w:type="spellStart"/>
      <w:r>
        <w:rPr>
          <w:rFonts w:ascii="Times New Roman" w:eastAsia="Times New Roman" w:hAnsi="Times New Roman" w:cs="Times New Roman"/>
          <w:sz w:val="20"/>
          <w:szCs w:val="20"/>
        </w:rPr>
        <w:t>aaaa</w:t>
      </w:r>
      <w:proofErr w:type="spellEnd"/>
      <w:r>
        <w:rPr>
          <w:rFonts w:ascii="Times New Roman" w:eastAsia="Times New Roman" w:hAnsi="Times New Roman" w:cs="Times New Roman"/>
          <w:sz w:val="20"/>
          <w:szCs w:val="20"/>
        </w:rPr>
        <w:t>).</w:t>
      </w:r>
    </w:p>
    <w:p w:rsidR="00F30DD3" w:rsidRDefault="00911782" w:rsidP="000B7D5E">
      <w:pPr>
        <w:numPr>
          <w:ilvl w:val="1"/>
          <w:numId w:val="3"/>
        </w:numPr>
        <w:spacing w:after="6" w:line="249" w:lineRule="auto"/>
        <w:ind w:right="6" w:hanging="329"/>
        <w:rPr>
          <w:rFonts w:ascii="Times New Roman" w:eastAsia="Times New Roman" w:hAnsi="Times New Roman" w:cs="Times New Roman"/>
        </w:rPr>
      </w:pPr>
      <w:r>
        <w:rPr>
          <w:rFonts w:ascii="Times New Roman" w:eastAsia="Times New Roman" w:hAnsi="Times New Roman" w:cs="Times New Roman"/>
          <w:sz w:val="20"/>
          <w:szCs w:val="20"/>
        </w:rPr>
        <w:t xml:space="preserve">Coordenadas geográficas: a localização geográfica deverá corresponder à sede da propriedade. O aparelho “GPS” deverá estar ajustado para </w:t>
      </w:r>
      <w:proofErr w:type="spellStart"/>
      <w:r>
        <w:rPr>
          <w:rFonts w:ascii="Times New Roman" w:eastAsia="Times New Roman" w:hAnsi="Times New Roman" w:cs="Times New Roman"/>
          <w:sz w:val="20"/>
          <w:szCs w:val="20"/>
        </w:rPr>
        <w:t>datum</w:t>
      </w:r>
      <w:proofErr w:type="spellEnd"/>
      <w:r>
        <w:rPr>
          <w:rFonts w:ascii="Times New Roman" w:eastAsia="Times New Roman" w:hAnsi="Times New Roman" w:cs="Times New Roman"/>
          <w:sz w:val="20"/>
          <w:szCs w:val="20"/>
        </w:rPr>
        <w:t xml:space="preserve"> WGS 84, com a configuração para graus (°), minutos (’) e segundos (”). Exemplo: Latitude: -09° 22’33,42” Longitude: -48° 19’27,12”.</w:t>
      </w:r>
    </w:p>
    <w:p w:rsidR="00DD07BA" w:rsidRPr="00834A06" w:rsidRDefault="00BA72D7" w:rsidP="000B7D5E">
      <w:pPr>
        <w:numPr>
          <w:ilvl w:val="1"/>
          <w:numId w:val="3"/>
        </w:numPr>
        <w:spacing w:after="4" w:line="249" w:lineRule="auto"/>
        <w:ind w:right="314" w:hanging="359"/>
        <w:rPr>
          <w:rFonts w:ascii="Times New Roman" w:eastAsia="Times New Roman" w:hAnsi="Times New Roman" w:cs="Times New Roman"/>
          <w:sz w:val="20"/>
          <w:szCs w:val="20"/>
        </w:rPr>
      </w:pPr>
      <w:r w:rsidRPr="00DD07BA">
        <w:rPr>
          <w:rFonts w:ascii="Times New Roman" w:eastAsia="Times New Roman" w:hAnsi="Times New Roman" w:cs="Times New Roman"/>
          <w:sz w:val="20"/>
          <w:szCs w:val="20"/>
        </w:rPr>
        <w:t xml:space="preserve">Tipo de suinocultura do estabelecimento </w:t>
      </w:r>
      <w:r w:rsidR="00DD07BA" w:rsidRPr="00DD07BA">
        <w:rPr>
          <w:rFonts w:ascii="Times New Roman" w:eastAsia="Times New Roman" w:hAnsi="Times New Roman" w:cs="Times New Roman"/>
          <w:sz w:val="20"/>
          <w:szCs w:val="20"/>
        </w:rPr>
        <w:t>inspecionado</w:t>
      </w:r>
      <w:r w:rsidRPr="00DD07BA">
        <w:rPr>
          <w:rFonts w:ascii="Times New Roman" w:eastAsia="Times New Roman" w:hAnsi="Times New Roman" w:cs="Times New Roman"/>
          <w:sz w:val="20"/>
          <w:szCs w:val="20"/>
        </w:rPr>
        <w:t xml:space="preserve">: assinalar a opção aplicável </w:t>
      </w:r>
      <w:r w:rsidR="00DD07BA" w:rsidRPr="005910AA">
        <w:rPr>
          <w:rFonts w:ascii="Times New Roman" w:eastAsia="Times New Roman" w:hAnsi="Times New Roman" w:cs="Times New Roman"/>
          <w:sz w:val="20"/>
          <w:szCs w:val="20"/>
        </w:rPr>
        <w:t xml:space="preserve">conforme se trate de </w:t>
      </w:r>
      <w:r w:rsidR="00DD07BA">
        <w:rPr>
          <w:rFonts w:ascii="Times New Roman" w:eastAsia="Times New Roman" w:hAnsi="Times New Roman" w:cs="Times New Roman"/>
          <w:sz w:val="20"/>
          <w:szCs w:val="20"/>
        </w:rPr>
        <w:t xml:space="preserve">estabelecimento de </w:t>
      </w:r>
      <w:r w:rsidR="00DD07BA" w:rsidRPr="005910AA">
        <w:rPr>
          <w:rFonts w:ascii="Times New Roman" w:eastAsia="Times New Roman" w:hAnsi="Times New Roman" w:cs="Times New Roman"/>
          <w:sz w:val="20"/>
          <w:szCs w:val="20"/>
        </w:rPr>
        <w:t xml:space="preserve">suinocultura tecnificada </w:t>
      </w:r>
      <w:r w:rsidR="00DD07BA">
        <w:rPr>
          <w:rFonts w:ascii="Times New Roman" w:eastAsia="Times New Roman" w:hAnsi="Times New Roman" w:cs="Times New Roman"/>
          <w:sz w:val="20"/>
          <w:szCs w:val="20"/>
        </w:rPr>
        <w:t xml:space="preserve">(UPL ou CC) </w:t>
      </w:r>
      <w:r w:rsidR="00DD07BA" w:rsidRPr="005910AA">
        <w:rPr>
          <w:rFonts w:ascii="Times New Roman" w:eastAsia="Times New Roman" w:hAnsi="Times New Roman" w:cs="Times New Roman"/>
          <w:sz w:val="20"/>
          <w:szCs w:val="20"/>
        </w:rPr>
        <w:t>ou não tecnificada.</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Risco atribuído ao estabelecimento de criação:</w:t>
      </w:r>
    </w:p>
    <w:p w:rsidR="00F30DD3" w:rsidRPr="00323B78" w:rsidRDefault="00277366">
      <w:pPr>
        <w:spacing w:after="6" w:line="249" w:lineRule="auto"/>
        <w:ind w:left="324" w:right="6"/>
        <w:rPr>
          <w:rFonts w:ascii="Times New Roman" w:eastAsia="Times New Roman" w:hAnsi="Times New Roman" w:cs="Times New Roman"/>
          <w:b/>
          <w:bCs/>
        </w:rPr>
      </w:pPr>
      <w:r>
        <w:rPr>
          <w:rFonts w:ascii="Times New Roman" w:eastAsia="Times New Roman" w:hAnsi="Times New Roman" w:cs="Times New Roman"/>
          <w:sz w:val="20"/>
          <w:szCs w:val="20"/>
        </w:rPr>
        <w:t xml:space="preserve">Assinalar </w:t>
      </w:r>
      <w:r w:rsidR="00BA3EDC">
        <w:rPr>
          <w:rFonts w:ascii="Times New Roman" w:eastAsia="Times New Roman" w:hAnsi="Times New Roman" w:cs="Times New Roman"/>
          <w:sz w:val="20"/>
          <w:szCs w:val="20"/>
        </w:rPr>
        <w:t xml:space="preserve">todas as opções aplicáveis ao estabelecimento inspecionado. </w:t>
      </w:r>
      <w:r w:rsidR="00911782" w:rsidRPr="00323B78">
        <w:rPr>
          <w:rFonts w:ascii="Times New Roman" w:eastAsia="Times New Roman" w:hAnsi="Times New Roman" w:cs="Times New Roman"/>
          <w:b/>
          <w:bCs/>
          <w:sz w:val="20"/>
          <w:szCs w:val="20"/>
        </w:rPr>
        <w:t xml:space="preserve"> </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Composição do rebanho suíno existente no momento da visita:</w:t>
      </w:r>
    </w:p>
    <w:p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Indicar a quantidade de suínos existentes no estabelecimento na data da visita, com o total de matrizes, cachaços, suínos com idade acima de 8 meses (castrados ou não, que não se enquadrem como matrizes ou cachaços) e leitões (todo suíno com idade abaixo de 8 meses). Colocar “0” (zero) quando não houver suínos na categoria.</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Aspectos estruturais, produtivos e sanitários da criação de suínos:</w:t>
      </w:r>
    </w:p>
    <w:p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Avaliar cada item descrito e assinalar os que forem constatados para “Biosseguridade”, “Alimentação</w:t>
      </w:r>
      <w:r w:rsidR="00DD07B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D07BA">
        <w:rPr>
          <w:rFonts w:ascii="Times New Roman" w:eastAsia="Times New Roman" w:hAnsi="Times New Roman" w:cs="Times New Roman"/>
          <w:sz w:val="20"/>
          <w:szCs w:val="20"/>
        </w:rPr>
        <w:t>“</w:t>
      </w:r>
      <w:r>
        <w:rPr>
          <w:rFonts w:ascii="Times New Roman" w:eastAsia="Times New Roman" w:hAnsi="Times New Roman" w:cs="Times New Roman"/>
          <w:sz w:val="20"/>
          <w:szCs w:val="20"/>
        </w:rPr>
        <w:t>Água”, “Destino de Suínos Mortos” e “Destino de Dejetos”.</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Informações sobre o trânsito de suínos nos últimos 60 dias:</w:t>
      </w:r>
    </w:p>
    <w:p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Pode ser assinalada mais de uma opção.</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Manifestações clínicas encontradas:</w:t>
      </w:r>
    </w:p>
    <w:p w:rsidR="00F30DD3" w:rsidRDefault="00911782">
      <w:pPr>
        <w:spacing w:after="6" w:line="249" w:lineRule="auto"/>
        <w:ind w:left="324" w:right="6"/>
        <w:rPr>
          <w:rFonts w:ascii="Times New Roman" w:eastAsia="Times New Roman" w:hAnsi="Times New Roman" w:cs="Times New Roman"/>
        </w:rPr>
      </w:pPr>
      <w:r>
        <w:rPr>
          <w:rFonts w:ascii="Times New Roman" w:eastAsia="Times New Roman" w:hAnsi="Times New Roman" w:cs="Times New Roman"/>
          <w:sz w:val="20"/>
          <w:szCs w:val="20"/>
        </w:rPr>
        <w:t xml:space="preserve">Pode ser assinalada mais de uma opção, conforme a constatação do agente de fiscalização. </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Resultado da vigilância:</w:t>
      </w:r>
    </w:p>
    <w:p w:rsidR="00F30DD3" w:rsidRDefault="00911782" w:rsidP="00D93724">
      <w:pPr>
        <w:spacing w:after="6" w:line="249" w:lineRule="auto"/>
        <w:ind w:left="324" w:right="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Conclusão da investigação clínico-epidemiológica pelo agente de fiscalização. Informar o resultado da vistoria geral do rebanho e da inspeção clínica dos suínos. </w:t>
      </w:r>
      <w:r w:rsidR="00D93724" w:rsidRPr="00D93724">
        <w:rPr>
          <w:rFonts w:ascii="Times New Roman" w:eastAsia="Times New Roman" w:hAnsi="Times New Roman" w:cs="Times New Roman"/>
          <w:sz w:val="20"/>
          <w:szCs w:val="20"/>
        </w:rPr>
        <w:t>Consideram-se “suínos inspecionados clinicamente” aqueles submetidos a avaliação clínica individual</w:t>
      </w:r>
      <w:r w:rsidR="008D0F22">
        <w:rPr>
          <w:rFonts w:ascii="Times New Roman" w:eastAsia="Times New Roman" w:hAnsi="Times New Roman" w:cs="Times New Roman"/>
          <w:sz w:val="20"/>
          <w:szCs w:val="20"/>
        </w:rPr>
        <w:t xml:space="preserve">. </w:t>
      </w:r>
      <w:r w:rsidR="00D93724" w:rsidRPr="00D93724">
        <w:rPr>
          <w:rFonts w:ascii="Times New Roman" w:eastAsia="Times New Roman" w:hAnsi="Times New Roman" w:cs="Times New Roman"/>
          <w:sz w:val="20"/>
          <w:szCs w:val="20"/>
        </w:rPr>
        <w:t>Consideram-se “suínos inspecionados visualmente” aqueles avaliados em conjunto, através de observação do grupo (em uma ou mais baias/gaiolas/salas ou em um ou mais galpões)</w:t>
      </w:r>
      <w:r w:rsidR="008D0F22">
        <w:rPr>
          <w:rFonts w:ascii="Times New Roman" w:eastAsia="Times New Roman" w:hAnsi="Times New Roman" w:cs="Times New Roman"/>
          <w:sz w:val="20"/>
          <w:szCs w:val="20"/>
        </w:rPr>
        <w:t>.</w:t>
      </w:r>
      <w:r w:rsidR="00F23D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resposta “sim” no campo 7.4 acarreta registro de formulários no SISBRAVET e colheita de amostras para caso provável, conforme descrito em ficha técnica.</w:t>
      </w:r>
    </w:p>
    <w:p w:rsidR="00F30DD3" w:rsidRDefault="00911782" w:rsidP="000B7D5E">
      <w:pPr>
        <w:numPr>
          <w:ilvl w:val="0"/>
          <w:numId w:val="4"/>
        </w:numPr>
        <w:spacing w:after="0" w:line="249" w:lineRule="auto"/>
        <w:ind w:right="6"/>
        <w:rPr>
          <w:rFonts w:ascii="Times New Roman" w:eastAsia="Times New Roman" w:hAnsi="Times New Roman" w:cs="Times New Roman"/>
          <w:sz w:val="20"/>
          <w:szCs w:val="20"/>
        </w:rPr>
      </w:pPr>
      <w:r>
        <w:rPr>
          <w:rFonts w:ascii="Times New Roman" w:eastAsia="Times New Roman" w:hAnsi="Times New Roman" w:cs="Times New Roman"/>
          <w:b/>
          <w:sz w:val="20"/>
          <w:szCs w:val="20"/>
        </w:rPr>
        <w:t>Observações:</w:t>
      </w:r>
      <w:r>
        <w:rPr>
          <w:rFonts w:ascii="Times New Roman" w:eastAsia="Times New Roman" w:hAnsi="Times New Roman" w:cs="Times New Roman"/>
          <w:sz w:val="20"/>
          <w:szCs w:val="20"/>
        </w:rPr>
        <w:t xml:space="preserve"> Utilizar esse campo para o registro de qualquer informação que o agente de fiscalização julgar pertinente.</w:t>
      </w:r>
    </w:p>
    <w:p w:rsidR="00F30DD3" w:rsidRDefault="00911782" w:rsidP="000B7D5E">
      <w:pPr>
        <w:numPr>
          <w:ilvl w:val="0"/>
          <w:numId w:val="4"/>
        </w:numPr>
        <w:spacing w:after="0" w:line="259" w:lineRule="auto"/>
        <w:ind w:right="0"/>
        <w:jc w:val="left"/>
        <w:rPr>
          <w:rFonts w:ascii="Times New Roman" w:eastAsia="Times New Roman" w:hAnsi="Times New Roman" w:cs="Times New Roman"/>
        </w:rPr>
      </w:pPr>
      <w:r>
        <w:rPr>
          <w:rFonts w:ascii="Times New Roman" w:eastAsia="Times New Roman" w:hAnsi="Times New Roman" w:cs="Times New Roman"/>
          <w:b/>
          <w:sz w:val="20"/>
          <w:szCs w:val="20"/>
        </w:rPr>
        <w:t>Responsáveis:</w:t>
      </w:r>
    </w:p>
    <w:p w:rsidR="00F30DD3" w:rsidRDefault="00911782">
      <w:pPr>
        <w:spacing w:after="6" w:line="249" w:lineRule="auto"/>
        <w:ind w:left="324" w:right="6"/>
        <w:rPr>
          <w:rFonts w:ascii="Times New Roman" w:eastAsia="Times New Roman" w:hAnsi="Times New Roman" w:cs="Times New Roman"/>
          <w:sz w:val="20"/>
          <w:szCs w:val="20"/>
        </w:rPr>
      </w:pPr>
      <w:r>
        <w:rPr>
          <w:rFonts w:ascii="Times New Roman" w:eastAsia="Times New Roman" w:hAnsi="Times New Roman" w:cs="Times New Roman"/>
          <w:sz w:val="20"/>
          <w:szCs w:val="20"/>
        </w:rPr>
        <w:t>Preencher a hora inicial e hora final dos procedimentos, bem como local, data, identificação do proprietário ou responsável pelos suínos; e carimbo e assinatura do agente de fiscalização.</w:t>
      </w:r>
    </w:p>
    <w:p w:rsidR="00B72438" w:rsidRDefault="00911782" w:rsidP="00B72438">
      <w:pPr>
        <w:pBdr>
          <w:top w:val="single" w:sz="4" w:space="0" w:color="000000"/>
          <w:left w:val="single" w:sz="4" w:space="0" w:color="000000"/>
          <w:bottom w:val="single" w:sz="4" w:space="0" w:color="000000"/>
          <w:right w:val="single" w:sz="4" w:space="0" w:color="000000"/>
        </w:pBdr>
        <w:spacing w:after="0" w:line="241" w:lineRule="auto"/>
        <w:ind w:left="171" w:right="0"/>
        <w:jc w:val="center"/>
        <w:rPr>
          <w:rFonts w:ascii="Times New Roman" w:eastAsia="Times New Roman" w:hAnsi="Times New Roman" w:cs="Times New Roman"/>
        </w:rPr>
      </w:pPr>
      <w:r>
        <w:rPr>
          <w:rFonts w:ascii="Times New Roman" w:eastAsia="Times New Roman" w:hAnsi="Times New Roman" w:cs="Times New Roman"/>
          <w:b/>
          <w:sz w:val="20"/>
          <w:szCs w:val="20"/>
        </w:rPr>
        <w:t>ATENÇÃO:</w:t>
      </w:r>
      <w:r>
        <w:rPr>
          <w:rFonts w:ascii="Times New Roman" w:eastAsia="Times New Roman" w:hAnsi="Times New Roman" w:cs="Times New Roman"/>
          <w:sz w:val="20"/>
          <w:szCs w:val="20"/>
        </w:rPr>
        <w:t xml:space="preserve">  O original deste formulário deverá </w:t>
      </w:r>
      <w:r w:rsidR="00B72438">
        <w:rPr>
          <w:rFonts w:ascii="Times New Roman" w:eastAsia="Times New Roman" w:hAnsi="Times New Roman" w:cs="Times New Roman"/>
          <w:sz w:val="20"/>
          <w:szCs w:val="20"/>
        </w:rPr>
        <w:t>ser arquivado na Unidade Veterinária Local responsável pelo estabelecimento de criação selecionado, as informações do formulário de colheita deverão ser registradas no Sistema informatizado disponibilizado pelo DSA, incluindo seu upload no sistema.</w:t>
      </w:r>
    </w:p>
    <w:p w:rsidR="00F30DD3" w:rsidRDefault="00911782">
      <w:pPr>
        <w:pBdr>
          <w:top w:val="single" w:sz="4" w:space="0" w:color="000000"/>
          <w:left w:val="single" w:sz="4" w:space="0" w:color="000000"/>
          <w:bottom w:val="single" w:sz="4" w:space="0" w:color="000000"/>
          <w:right w:val="single" w:sz="4" w:space="0" w:color="000000"/>
        </w:pBdr>
        <w:spacing w:after="0" w:line="241" w:lineRule="auto"/>
        <w:ind w:left="171" w:right="0"/>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sz w:val="20"/>
          <w:szCs w:val="20"/>
        </w:rPr>
        <w:t xml:space="preserve">nformatizado disponibilizado pelo </w:t>
      </w:r>
      <w:r w:rsidR="00696941">
        <w:rPr>
          <w:rFonts w:ascii="Times New Roman" w:eastAsia="Times New Roman" w:hAnsi="Times New Roman" w:cs="Times New Roman"/>
          <w:sz w:val="20"/>
          <w:szCs w:val="20"/>
        </w:rPr>
        <w:t>DSA, incluindo seu upload no sistema.</w:t>
      </w:r>
    </w:p>
    <w:sectPr w:rsidR="00F30DD3">
      <w:headerReference w:type="default" r:id="rId13"/>
      <w:pgSz w:w="11906" w:h="16838"/>
      <w:pgMar w:top="941" w:right="717" w:bottom="687" w:left="850" w:header="0"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29" w:rsidRDefault="00256E29">
      <w:pPr>
        <w:spacing w:after="0" w:line="240" w:lineRule="auto"/>
      </w:pPr>
      <w:r>
        <w:separator/>
      </w:r>
    </w:p>
  </w:endnote>
  <w:endnote w:type="continuationSeparator" w:id="0">
    <w:p w:rsidR="00256E29" w:rsidRDefault="0025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29" w:rsidRDefault="00256E29">
      <w:pPr>
        <w:spacing w:after="0" w:line="240" w:lineRule="auto"/>
      </w:pPr>
      <w:r>
        <w:separator/>
      </w:r>
    </w:p>
  </w:footnote>
  <w:footnote w:type="continuationSeparator" w:id="0">
    <w:p w:rsidR="00256E29" w:rsidRDefault="00256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DD3" w:rsidRDefault="00F30DD3">
    <w:pPr>
      <w:spacing w:after="0" w:line="240" w:lineRule="auto"/>
      <w:ind w:left="0"/>
    </w:pPr>
  </w:p>
  <w:tbl>
    <w:tblPr>
      <w:tblStyle w:val="affe"/>
      <w:tblW w:w="994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5145"/>
      <w:gridCol w:w="3750"/>
    </w:tblGrid>
    <w:tr w:rsidR="00F30DD3">
      <w:trPr>
        <w:trHeight w:val="1"/>
      </w:trPr>
      <w:tc>
        <w:tcPr>
          <w:tcW w:w="10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pPr>
          <w:r>
            <w:rPr>
              <w:noProof/>
            </w:rPr>
            <w:drawing>
              <wp:anchor distT="0" distB="0" distL="114300" distR="114300" simplePos="0" relativeHeight="251658240" behindDoc="0" locked="0" layoutInCell="1" hidden="0" allowOverlap="1" wp14:anchorId="6596671C" wp14:editId="55FE8A57">
                <wp:simplePos x="0" y="0"/>
                <wp:positionH relativeFrom="column">
                  <wp:posOffset>57151</wp:posOffset>
                </wp:positionH>
                <wp:positionV relativeFrom="paragraph">
                  <wp:posOffset>9525</wp:posOffset>
                </wp:positionV>
                <wp:extent cx="433388" cy="433388"/>
                <wp:effectExtent l="0" t="0" r="0" b="0"/>
                <wp:wrapNone/>
                <wp:docPr id="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a:stretch>
                          <a:fillRect/>
                        </a:stretch>
                      </pic:blipFill>
                      <pic:spPr>
                        <a:xfrm>
                          <a:off x="0" y="0"/>
                          <a:ext cx="433388" cy="433388"/>
                        </a:xfrm>
                        <a:prstGeom prst="rect">
                          <a:avLst/>
                        </a:prstGeom>
                        <a:ln/>
                      </pic:spPr>
                    </pic:pic>
                  </a:graphicData>
                </a:graphic>
              </wp:anchor>
            </w:drawing>
          </w:r>
        </w:p>
      </w:tc>
      <w:tc>
        <w:tcPr>
          <w:tcW w:w="5145" w:type="dxa"/>
          <w:tcBorders>
            <w:top w:val="nil"/>
            <w:left w:val="nil"/>
            <w:bottom w:val="nil"/>
            <w:right w:val="nil"/>
          </w:tcBorders>
          <w:shd w:val="clear" w:color="auto" w:fill="auto"/>
          <w:tcMar>
            <w:top w:w="100" w:type="dxa"/>
            <w:left w:w="100" w:type="dxa"/>
            <w:bottom w:w="100" w:type="dxa"/>
            <w:right w:w="100" w:type="dxa"/>
          </w:tcMar>
          <w:vAlign w:val="cente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Ministério da Agricultura</w:t>
          </w:r>
          <w:r w:rsidR="00797692">
            <w:rPr>
              <w:sz w:val="20"/>
              <w:szCs w:val="20"/>
            </w:rPr>
            <w:t xml:space="preserve"> e</w:t>
          </w:r>
          <w:r>
            <w:rPr>
              <w:sz w:val="20"/>
              <w:szCs w:val="20"/>
            </w:rPr>
            <w:t xml:space="preserve"> Pecuária – MAPA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Secretaria de Defesa Agropecuária – SDA</w:t>
          </w:r>
        </w:p>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Departamento de Saúde Animal – DSA</w:t>
          </w:r>
        </w:p>
      </w:tc>
      <w:tc>
        <w:tcPr>
          <w:tcW w:w="3750" w:type="dxa"/>
          <w:tcBorders>
            <w:top w:val="nil"/>
            <w:left w:val="nil"/>
            <w:bottom w:val="nil"/>
            <w:right w:val="nil"/>
          </w:tcBorders>
          <w:shd w:val="clear" w:color="auto" w:fill="auto"/>
          <w:tcMar>
            <w:top w:w="100" w:type="dxa"/>
            <w:left w:w="100" w:type="dxa"/>
            <w:bottom w:w="100" w:type="dxa"/>
            <w:right w:w="100" w:type="dxa"/>
          </w:tcMar>
        </w:tcPr>
        <w:p w:rsidR="00F30DD3" w:rsidRDefault="00911782">
          <w:pPr>
            <w:widowControl w:val="0"/>
            <w:pBdr>
              <w:top w:val="nil"/>
              <w:left w:val="nil"/>
              <w:bottom w:val="nil"/>
              <w:right w:val="nil"/>
              <w:between w:val="nil"/>
            </w:pBdr>
            <w:spacing w:after="0" w:line="240" w:lineRule="auto"/>
            <w:ind w:left="0" w:right="0"/>
            <w:jc w:val="left"/>
            <w:rPr>
              <w:sz w:val="20"/>
              <w:szCs w:val="20"/>
            </w:rPr>
          </w:pPr>
          <w:r>
            <w:rPr>
              <w:sz w:val="20"/>
              <w:szCs w:val="20"/>
            </w:rPr>
            <w:t>LOGO DO ÓRGÃO ESTADUAL DE SANIDADE AGROPECUÁRIA</w:t>
          </w:r>
        </w:p>
      </w:tc>
    </w:tr>
  </w:tbl>
  <w:p w:rsidR="00F30DD3" w:rsidRDefault="00F30DD3">
    <w:pPr>
      <w:spacing w:after="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091"/>
    <w:multiLevelType w:val="multilevel"/>
    <w:tmpl w:val="2C727144"/>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689" w:hanging="689"/>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8" w:hanging="1298"/>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738" w:hanging="1738"/>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458" w:hanging="2458"/>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178" w:hanging="3178"/>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3898" w:hanging="3898"/>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618" w:hanging="4618"/>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338" w:hanging="5338"/>
      </w:pPr>
      <w:rPr>
        <w:rFonts w:ascii="Calibri" w:eastAsia="Calibri" w:hAnsi="Calibri" w:cs="Calibri"/>
        <w:b w:val="0"/>
        <w:i w:val="0"/>
        <w:strike w:val="0"/>
        <w:color w:val="000000"/>
        <w:sz w:val="20"/>
        <w:szCs w:val="20"/>
        <w:u w:val="none"/>
        <w:shd w:val="clear" w:color="auto" w:fill="auto"/>
        <w:vertAlign w:val="baseline"/>
      </w:rPr>
    </w:lvl>
  </w:abstractNum>
  <w:abstractNum w:abstractNumId="1">
    <w:nsid w:val="0EA2116C"/>
    <w:multiLevelType w:val="multilevel"/>
    <w:tmpl w:val="2BCC9206"/>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21" w:hanging="421"/>
      </w:pPr>
      <w:rPr>
        <w:rFonts w:ascii="Calibri" w:eastAsia="Calibri" w:hAnsi="Calibri" w:cs="Calibri"/>
        <w:b/>
        <w:i w:val="0"/>
        <w:strike w:val="0"/>
        <w:color w:val="000000"/>
        <w:sz w:val="16"/>
        <w:szCs w:val="16"/>
        <w:u w:val="none"/>
        <w:shd w:val="clear" w:color="auto" w:fill="auto"/>
        <w:vertAlign w:val="baseline"/>
      </w:rPr>
    </w:lvl>
    <w:lvl w:ilvl="2">
      <w:start w:val="4"/>
      <w:numFmt w:val="decimal"/>
      <w:lvlText w:val="%3."/>
      <w:lvlJc w:val="left"/>
      <w:pPr>
        <w:ind w:left="1110" w:hanging="111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202" w:hanging="120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922" w:hanging="192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642" w:hanging="264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3362" w:hanging="336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082" w:hanging="408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802" w:hanging="4802"/>
      </w:pPr>
      <w:rPr>
        <w:rFonts w:ascii="Calibri" w:eastAsia="Calibri" w:hAnsi="Calibri" w:cs="Calibri"/>
        <w:b/>
        <w:i w:val="0"/>
        <w:strike w:val="0"/>
        <w:color w:val="000000"/>
        <w:sz w:val="16"/>
        <w:szCs w:val="16"/>
        <w:u w:val="none"/>
        <w:shd w:val="clear" w:color="auto" w:fill="auto"/>
        <w:vertAlign w:val="baseline"/>
      </w:rPr>
    </w:lvl>
  </w:abstractNum>
  <w:abstractNum w:abstractNumId="2">
    <w:nsid w:val="0F0E4FF8"/>
    <w:multiLevelType w:val="multilevel"/>
    <w:tmpl w:val="506EDE86"/>
    <w:lvl w:ilvl="0">
      <w:start w:val="1"/>
      <w:numFmt w:val="decimal"/>
      <w:lvlText w:val="%1."/>
      <w:lvlJc w:val="left"/>
      <w:pPr>
        <w:ind w:left="625" w:hanging="625"/>
      </w:pPr>
      <w:rPr>
        <w:rFonts w:ascii="Calibri" w:eastAsia="Calibri" w:hAnsi="Calibri" w:cs="Calibri"/>
        <w:b w:val="0"/>
        <w:i w:val="0"/>
        <w:strike w:val="0"/>
        <w:color w:val="000000"/>
        <w:sz w:val="20"/>
        <w:szCs w:val="20"/>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3">
    <w:nsid w:val="1404034F"/>
    <w:multiLevelType w:val="multilevel"/>
    <w:tmpl w:val="462EC814"/>
    <w:lvl w:ilvl="0">
      <w:start w:val="1"/>
      <w:numFmt w:val="decimal"/>
      <w:lvlText w:val="%1."/>
      <w:lvlJc w:val="left"/>
      <w:pPr>
        <w:ind w:left="644" w:hanging="64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1022" w:hanging="1022"/>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617" w:hanging="161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337" w:hanging="2337"/>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3057" w:hanging="3057"/>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777" w:hanging="3777"/>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497" w:hanging="4497"/>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217" w:hanging="5217"/>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937" w:hanging="5937"/>
      </w:pPr>
      <w:rPr>
        <w:rFonts w:ascii="Calibri" w:eastAsia="Calibri" w:hAnsi="Calibri" w:cs="Calibri"/>
        <w:b w:val="0"/>
        <w:i w:val="0"/>
        <w:strike w:val="0"/>
        <w:color w:val="000000"/>
        <w:sz w:val="20"/>
        <w:szCs w:val="20"/>
        <w:u w:val="none"/>
        <w:shd w:val="clear" w:color="auto" w:fill="auto"/>
        <w:vertAlign w:val="baseline"/>
      </w:rPr>
    </w:lvl>
  </w:abstractNum>
  <w:abstractNum w:abstractNumId="4">
    <w:nsid w:val="1E5A1E6A"/>
    <w:multiLevelType w:val="multilevel"/>
    <w:tmpl w:val="F552F9AE"/>
    <w:lvl w:ilvl="0">
      <w:start w:val="1"/>
      <w:numFmt w:val="decimal"/>
      <w:lvlText w:val="%1."/>
      <w:lvlJc w:val="right"/>
      <w:pPr>
        <w:ind w:left="954" w:hanging="954"/>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righ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decimal"/>
      <w:lvlText w:val="%1.%2.%3."/>
      <w:lvlJc w:val="righ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1.%2.%3.%4."/>
      <w:lvlJc w:val="righ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decimal"/>
      <w:lvlText w:val="%1.%2.%3.%4.%5."/>
      <w:lvlJc w:val="righ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decimal"/>
      <w:lvlText w:val="%1.%2.%3.%4.%5.%6."/>
      <w:lvlJc w:val="righ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1.%2.%3.%4.%5.%6.%7."/>
      <w:lvlJc w:val="righ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decimal"/>
      <w:lvlText w:val="%1.%2.%3.%4.%5.%6.%7.%8."/>
      <w:lvlJc w:val="righ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decimal"/>
      <w:lvlText w:val="%1.%2.%3.%4.%5.%6.%7.%8.%9."/>
      <w:lvlJc w:val="righ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5">
    <w:nsid w:val="26651878"/>
    <w:multiLevelType w:val="multilevel"/>
    <w:tmpl w:val="E9F63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A86ED4"/>
    <w:multiLevelType w:val="multilevel"/>
    <w:tmpl w:val="11F437E0"/>
    <w:lvl w:ilvl="0">
      <w:start w:val="3"/>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decimal"/>
      <w:lvlText w:val="%1.%2"/>
      <w:lvlJc w:val="left"/>
      <w:pPr>
        <w:ind w:left="-141" w:firstLine="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1142" w:hanging="1142"/>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1862" w:hanging="1862"/>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2582" w:hanging="2582"/>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3302" w:hanging="3302"/>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4022" w:hanging="4022"/>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4742" w:hanging="4742"/>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5462" w:hanging="5462"/>
      </w:pPr>
      <w:rPr>
        <w:rFonts w:ascii="Calibri" w:eastAsia="Calibri" w:hAnsi="Calibri" w:cs="Calibri"/>
        <w:b/>
        <w:i w:val="0"/>
        <w:strike w:val="0"/>
        <w:color w:val="000000"/>
        <w:sz w:val="16"/>
        <w:szCs w:val="16"/>
        <w:u w:val="none"/>
        <w:shd w:val="clear" w:color="auto" w:fill="auto"/>
        <w:vertAlign w:val="baseline"/>
      </w:rPr>
    </w:lvl>
  </w:abstractNum>
  <w:abstractNum w:abstractNumId="7">
    <w:nsid w:val="31D566DD"/>
    <w:multiLevelType w:val="multilevel"/>
    <w:tmpl w:val="097C2EB6"/>
    <w:lvl w:ilvl="0">
      <w:start w:val="1"/>
      <w:numFmt w:val="decimal"/>
      <w:lvlText w:val="%1."/>
      <w:lvlJc w:val="left"/>
      <w:pPr>
        <w:ind w:left="678" w:hanging="678"/>
      </w:pPr>
      <w:rPr>
        <w:rFonts w:ascii="Arial" w:eastAsia="Arial" w:hAnsi="Arial" w:cs="Arial"/>
        <w:b/>
        <w:i w:val="0"/>
        <w:strike w:val="0"/>
        <w:color w:val="000000"/>
        <w:sz w:val="15"/>
        <w:szCs w:val="15"/>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15"/>
        <w:szCs w:val="15"/>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15"/>
        <w:szCs w:val="15"/>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15"/>
        <w:szCs w:val="15"/>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15"/>
        <w:szCs w:val="15"/>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15"/>
        <w:szCs w:val="15"/>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15"/>
        <w:szCs w:val="15"/>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15"/>
        <w:szCs w:val="15"/>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15"/>
        <w:szCs w:val="15"/>
        <w:u w:val="none"/>
        <w:shd w:val="clear" w:color="auto" w:fill="auto"/>
        <w:vertAlign w:val="baseline"/>
      </w:rPr>
    </w:lvl>
  </w:abstractNum>
  <w:abstractNum w:abstractNumId="8">
    <w:nsid w:val="31DD38C4"/>
    <w:multiLevelType w:val="multilevel"/>
    <w:tmpl w:val="0C043026"/>
    <w:lvl w:ilvl="0">
      <w:start w:val="1"/>
      <w:numFmt w:val="decimal"/>
      <w:lvlText w:val="%1."/>
      <w:lvlJc w:val="left"/>
      <w:pPr>
        <w:ind w:left="201" w:hanging="201"/>
      </w:pPr>
      <w:rPr>
        <w:rFonts w:ascii="Calibri" w:eastAsia="Calibri" w:hAnsi="Calibri" w:cs="Calibri"/>
        <w:b/>
        <w:i w:val="0"/>
        <w:strike w:val="0"/>
        <w:color w:val="000000"/>
        <w:sz w:val="20"/>
        <w:szCs w:val="20"/>
        <w:u w:val="none"/>
        <w:shd w:val="clear" w:color="auto" w:fill="auto"/>
        <w:vertAlign w:val="baseline"/>
      </w:rPr>
    </w:lvl>
    <w:lvl w:ilvl="1">
      <w:start w:val="1"/>
      <w:numFmt w:val="decimal"/>
      <w:lvlText w:val="%1.%2"/>
      <w:lvlJc w:val="left"/>
      <w:pPr>
        <w:ind w:left="643" w:hanging="643"/>
      </w:pPr>
      <w:rPr>
        <w:rFonts w:ascii="Calibri" w:eastAsia="Calibri" w:hAnsi="Calibri" w:cs="Calibri"/>
        <w:b w:val="0"/>
        <w:i w:val="0"/>
        <w:strike w:val="0"/>
        <w:color w:val="000000"/>
        <w:sz w:val="20"/>
        <w:szCs w:val="20"/>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20"/>
        <w:szCs w:val="20"/>
        <w:u w:val="none"/>
        <w:shd w:val="clear" w:color="auto" w:fill="auto"/>
        <w:vertAlign w:val="baseline"/>
      </w:rPr>
    </w:lvl>
  </w:abstractNum>
  <w:abstractNum w:abstractNumId="9">
    <w:nsid w:val="442041CA"/>
    <w:multiLevelType w:val="multilevel"/>
    <w:tmpl w:val="6E02A946"/>
    <w:lvl w:ilvl="0">
      <w:start w:val="1"/>
      <w:numFmt w:val="decimal"/>
      <w:lvlText w:val="%1"/>
      <w:lvlJc w:val="left"/>
      <w:pPr>
        <w:ind w:left="36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lowerLetter"/>
      <w:lvlText w:val="%2"/>
      <w:lvlJc w:val="left"/>
      <w:pPr>
        <w:ind w:left="758" w:hanging="758"/>
      </w:pPr>
      <w:rPr>
        <w:rFonts w:ascii="Calibri" w:eastAsia="Calibri" w:hAnsi="Calibri" w:cs="Calibri"/>
        <w:b w:val="0"/>
        <w:i w:val="0"/>
        <w:strike w:val="0"/>
        <w:color w:val="000000"/>
        <w:sz w:val="20"/>
        <w:szCs w:val="20"/>
        <w:u w:val="none"/>
        <w:shd w:val="clear" w:color="auto" w:fill="auto"/>
        <w:vertAlign w:val="baseline"/>
      </w:rPr>
    </w:lvl>
    <w:lvl w:ilvl="2">
      <w:start w:val="1"/>
      <w:numFmt w:val="lowerLetter"/>
      <w:lvlText w:val="%3)"/>
      <w:lvlJc w:val="left"/>
      <w:pPr>
        <w:ind w:left="1297" w:hanging="1297"/>
      </w:pPr>
      <w:rPr>
        <w:rFonts w:ascii="Calibri" w:eastAsia="Calibri" w:hAnsi="Calibri" w:cs="Calibri"/>
        <w:b w:val="0"/>
        <w:i w:val="0"/>
        <w:strike w:val="0"/>
        <w:color w:val="000000"/>
        <w:sz w:val="20"/>
        <w:szCs w:val="20"/>
        <w:u w:val="none"/>
        <w:shd w:val="clear" w:color="auto" w:fill="auto"/>
        <w:vertAlign w:val="baseline"/>
      </w:rPr>
    </w:lvl>
    <w:lvl w:ilvl="3">
      <w:start w:val="1"/>
      <w:numFmt w:val="decimal"/>
      <w:lvlText w:val="%4"/>
      <w:lvlJc w:val="left"/>
      <w:pPr>
        <w:ind w:left="1876" w:hanging="1876"/>
      </w:pPr>
      <w:rPr>
        <w:rFonts w:ascii="Calibri" w:eastAsia="Calibri" w:hAnsi="Calibri" w:cs="Calibri"/>
        <w:b w:val="0"/>
        <w:i w:val="0"/>
        <w:strike w:val="0"/>
        <w:color w:val="000000"/>
        <w:sz w:val="20"/>
        <w:szCs w:val="20"/>
        <w:u w:val="none"/>
        <w:shd w:val="clear" w:color="auto" w:fill="auto"/>
        <w:vertAlign w:val="baseline"/>
      </w:rPr>
    </w:lvl>
    <w:lvl w:ilvl="4">
      <w:start w:val="1"/>
      <w:numFmt w:val="lowerLetter"/>
      <w:lvlText w:val="%5"/>
      <w:lvlJc w:val="left"/>
      <w:pPr>
        <w:ind w:left="2596" w:hanging="2596"/>
      </w:pPr>
      <w:rPr>
        <w:rFonts w:ascii="Calibri" w:eastAsia="Calibri" w:hAnsi="Calibri" w:cs="Calibri"/>
        <w:b w:val="0"/>
        <w:i w:val="0"/>
        <w:strike w:val="0"/>
        <w:color w:val="000000"/>
        <w:sz w:val="20"/>
        <w:szCs w:val="20"/>
        <w:u w:val="none"/>
        <w:shd w:val="clear" w:color="auto" w:fill="auto"/>
        <w:vertAlign w:val="baseline"/>
      </w:rPr>
    </w:lvl>
    <w:lvl w:ilvl="5">
      <w:start w:val="1"/>
      <w:numFmt w:val="lowerRoman"/>
      <w:lvlText w:val="%6"/>
      <w:lvlJc w:val="left"/>
      <w:pPr>
        <w:ind w:left="3316" w:hanging="3316"/>
      </w:pPr>
      <w:rPr>
        <w:rFonts w:ascii="Calibri" w:eastAsia="Calibri" w:hAnsi="Calibri" w:cs="Calibri"/>
        <w:b w:val="0"/>
        <w:i w:val="0"/>
        <w:strike w:val="0"/>
        <w:color w:val="000000"/>
        <w:sz w:val="20"/>
        <w:szCs w:val="20"/>
        <w:u w:val="none"/>
        <w:shd w:val="clear" w:color="auto" w:fill="auto"/>
        <w:vertAlign w:val="baseline"/>
      </w:rPr>
    </w:lvl>
    <w:lvl w:ilvl="6">
      <w:start w:val="1"/>
      <w:numFmt w:val="decimal"/>
      <w:lvlText w:val="%7"/>
      <w:lvlJc w:val="left"/>
      <w:pPr>
        <w:ind w:left="4036" w:hanging="4036"/>
      </w:pPr>
      <w:rPr>
        <w:rFonts w:ascii="Calibri" w:eastAsia="Calibri" w:hAnsi="Calibri" w:cs="Calibri"/>
        <w:b w:val="0"/>
        <w:i w:val="0"/>
        <w:strike w:val="0"/>
        <w:color w:val="000000"/>
        <w:sz w:val="20"/>
        <w:szCs w:val="20"/>
        <w:u w:val="none"/>
        <w:shd w:val="clear" w:color="auto" w:fill="auto"/>
        <w:vertAlign w:val="baseline"/>
      </w:rPr>
    </w:lvl>
    <w:lvl w:ilvl="7">
      <w:start w:val="1"/>
      <w:numFmt w:val="lowerLetter"/>
      <w:lvlText w:val="%8"/>
      <w:lvlJc w:val="left"/>
      <w:pPr>
        <w:ind w:left="4756" w:hanging="4756"/>
      </w:pPr>
      <w:rPr>
        <w:rFonts w:ascii="Calibri" w:eastAsia="Calibri" w:hAnsi="Calibri" w:cs="Calibri"/>
        <w:b w:val="0"/>
        <w:i w:val="0"/>
        <w:strike w:val="0"/>
        <w:color w:val="000000"/>
        <w:sz w:val="20"/>
        <w:szCs w:val="20"/>
        <w:u w:val="none"/>
        <w:shd w:val="clear" w:color="auto" w:fill="auto"/>
        <w:vertAlign w:val="baseline"/>
      </w:rPr>
    </w:lvl>
    <w:lvl w:ilvl="8">
      <w:start w:val="1"/>
      <w:numFmt w:val="lowerRoman"/>
      <w:lvlText w:val="%9"/>
      <w:lvlJc w:val="left"/>
      <w:pPr>
        <w:ind w:left="5476" w:hanging="5476"/>
      </w:pPr>
      <w:rPr>
        <w:rFonts w:ascii="Calibri" w:eastAsia="Calibri" w:hAnsi="Calibri" w:cs="Calibri"/>
        <w:b w:val="0"/>
        <w:i w:val="0"/>
        <w:strike w:val="0"/>
        <w:color w:val="000000"/>
        <w:sz w:val="20"/>
        <w:szCs w:val="20"/>
        <w:u w:val="none"/>
        <w:shd w:val="clear" w:color="auto" w:fill="auto"/>
        <w:vertAlign w:val="baseline"/>
      </w:rPr>
    </w:lvl>
  </w:abstractNum>
  <w:abstractNum w:abstractNumId="10">
    <w:nsid w:val="4F801F12"/>
    <w:multiLevelType w:val="multilevel"/>
    <w:tmpl w:val="359E6A1C"/>
    <w:lvl w:ilvl="0">
      <w:start w:val="2"/>
      <w:numFmt w:val="decimal"/>
      <w:lvlText w:val="%1"/>
      <w:lvlJc w:val="left"/>
      <w:pPr>
        <w:ind w:left="329" w:hanging="329"/>
      </w:pPr>
      <w:rPr>
        <w:rFonts w:ascii="Calibri" w:eastAsia="Calibri" w:hAnsi="Calibri" w:cs="Calibri"/>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0"/>
        <w:szCs w:val="20"/>
        <w:u w:val="none"/>
        <w:shd w:val="clear" w:color="auto" w:fill="auto"/>
        <w:vertAlign w:val="baseline"/>
      </w:rPr>
    </w:lvl>
  </w:abstractNum>
  <w:abstractNum w:abstractNumId="11">
    <w:nsid w:val="5668274C"/>
    <w:multiLevelType w:val="multilevel"/>
    <w:tmpl w:val="802CAB68"/>
    <w:lvl w:ilvl="0">
      <w:start w:val="1"/>
      <w:numFmt w:val="decimal"/>
      <w:lvlText w:val="%1."/>
      <w:lvlJc w:val="left"/>
      <w:pPr>
        <w:ind w:left="625" w:hanging="625"/>
      </w:pPr>
      <w:rPr>
        <w:rFonts w:ascii="Calibri" w:eastAsia="Calibri" w:hAnsi="Calibri" w:cs="Calibri"/>
        <w:b w:val="0"/>
        <w:i w:val="0"/>
        <w:strike w:val="0"/>
        <w:color w:val="000000"/>
        <w:sz w:val="16"/>
        <w:szCs w:val="16"/>
        <w:u w:val="none"/>
        <w:shd w:val="clear" w:color="auto" w:fill="auto"/>
        <w:vertAlign w:val="baseline"/>
      </w:rPr>
    </w:lvl>
    <w:lvl w:ilvl="1">
      <w:start w:val="1"/>
      <w:numFmt w:val="decimal"/>
      <w:lvlText w:val="%1.%2."/>
      <w:lvlJc w:val="left"/>
      <w:pPr>
        <w:ind w:left="1020" w:hanging="1020"/>
      </w:pPr>
      <w:rPr>
        <w:rFonts w:ascii="Calibri" w:eastAsia="Calibri" w:hAnsi="Calibri" w:cs="Calibri"/>
        <w:b w:val="0"/>
        <w:i w:val="0"/>
        <w:strike w:val="0"/>
        <w:color w:val="000000"/>
        <w:sz w:val="16"/>
        <w:szCs w:val="16"/>
        <w:u w:val="none"/>
        <w:shd w:val="clear" w:color="auto" w:fill="auto"/>
        <w:vertAlign w:val="baseline"/>
      </w:rPr>
    </w:lvl>
    <w:lvl w:ilvl="2">
      <w:start w:val="1"/>
      <w:numFmt w:val="lowerRoman"/>
      <w:lvlText w:val="%3"/>
      <w:lvlJc w:val="left"/>
      <w:pPr>
        <w:ind w:left="1409" w:hanging="1409"/>
      </w:pPr>
      <w:rPr>
        <w:rFonts w:ascii="Calibri" w:eastAsia="Calibri" w:hAnsi="Calibri" w:cs="Calibri"/>
        <w:b w:val="0"/>
        <w:i w:val="0"/>
        <w:strike w:val="0"/>
        <w:color w:val="000000"/>
        <w:sz w:val="16"/>
        <w:szCs w:val="16"/>
        <w:u w:val="none"/>
        <w:shd w:val="clear" w:color="auto" w:fill="auto"/>
        <w:vertAlign w:val="baseline"/>
      </w:rPr>
    </w:lvl>
    <w:lvl w:ilvl="3">
      <w:start w:val="1"/>
      <w:numFmt w:val="decimal"/>
      <w:lvlText w:val="%4"/>
      <w:lvlJc w:val="left"/>
      <w:pPr>
        <w:ind w:left="2129" w:hanging="2129"/>
      </w:pPr>
      <w:rPr>
        <w:rFonts w:ascii="Calibri" w:eastAsia="Calibri" w:hAnsi="Calibri" w:cs="Calibri"/>
        <w:b w:val="0"/>
        <w:i w:val="0"/>
        <w:strike w:val="0"/>
        <w:color w:val="000000"/>
        <w:sz w:val="16"/>
        <w:szCs w:val="16"/>
        <w:u w:val="none"/>
        <w:shd w:val="clear" w:color="auto" w:fill="auto"/>
        <w:vertAlign w:val="baseline"/>
      </w:rPr>
    </w:lvl>
    <w:lvl w:ilvl="4">
      <w:start w:val="1"/>
      <w:numFmt w:val="lowerLetter"/>
      <w:lvlText w:val="%5"/>
      <w:lvlJc w:val="left"/>
      <w:pPr>
        <w:ind w:left="2849" w:hanging="2849"/>
      </w:pPr>
      <w:rPr>
        <w:rFonts w:ascii="Calibri" w:eastAsia="Calibri" w:hAnsi="Calibri" w:cs="Calibri"/>
        <w:b w:val="0"/>
        <w:i w:val="0"/>
        <w:strike w:val="0"/>
        <w:color w:val="000000"/>
        <w:sz w:val="16"/>
        <w:szCs w:val="16"/>
        <w:u w:val="none"/>
        <w:shd w:val="clear" w:color="auto" w:fill="auto"/>
        <w:vertAlign w:val="baseline"/>
      </w:rPr>
    </w:lvl>
    <w:lvl w:ilvl="5">
      <w:start w:val="1"/>
      <w:numFmt w:val="lowerRoman"/>
      <w:lvlText w:val="%6"/>
      <w:lvlJc w:val="left"/>
      <w:pPr>
        <w:ind w:left="3569" w:hanging="3569"/>
      </w:pPr>
      <w:rPr>
        <w:rFonts w:ascii="Calibri" w:eastAsia="Calibri" w:hAnsi="Calibri" w:cs="Calibri"/>
        <w:b w:val="0"/>
        <w:i w:val="0"/>
        <w:strike w:val="0"/>
        <w:color w:val="000000"/>
        <w:sz w:val="16"/>
        <w:szCs w:val="16"/>
        <w:u w:val="none"/>
        <w:shd w:val="clear" w:color="auto" w:fill="auto"/>
        <w:vertAlign w:val="baseline"/>
      </w:rPr>
    </w:lvl>
    <w:lvl w:ilvl="6">
      <w:start w:val="1"/>
      <w:numFmt w:val="decimal"/>
      <w:lvlText w:val="%7"/>
      <w:lvlJc w:val="left"/>
      <w:pPr>
        <w:ind w:left="4289" w:hanging="4289"/>
      </w:pPr>
      <w:rPr>
        <w:rFonts w:ascii="Calibri" w:eastAsia="Calibri" w:hAnsi="Calibri" w:cs="Calibri"/>
        <w:b w:val="0"/>
        <w:i w:val="0"/>
        <w:strike w:val="0"/>
        <w:color w:val="000000"/>
        <w:sz w:val="16"/>
        <w:szCs w:val="16"/>
        <w:u w:val="none"/>
        <w:shd w:val="clear" w:color="auto" w:fill="auto"/>
        <w:vertAlign w:val="baseline"/>
      </w:rPr>
    </w:lvl>
    <w:lvl w:ilvl="7">
      <w:start w:val="1"/>
      <w:numFmt w:val="lowerLetter"/>
      <w:lvlText w:val="%8"/>
      <w:lvlJc w:val="left"/>
      <w:pPr>
        <w:ind w:left="5009" w:hanging="5009"/>
      </w:pPr>
      <w:rPr>
        <w:rFonts w:ascii="Calibri" w:eastAsia="Calibri" w:hAnsi="Calibri" w:cs="Calibri"/>
        <w:b w:val="0"/>
        <w:i w:val="0"/>
        <w:strike w:val="0"/>
        <w:color w:val="000000"/>
        <w:sz w:val="16"/>
        <w:szCs w:val="16"/>
        <w:u w:val="none"/>
        <w:shd w:val="clear" w:color="auto" w:fill="auto"/>
        <w:vertAlign w:val="baseline"/>
      </w:rPr>
    </w:lvl>
    <w:lvl w:ilvl="8">
      <w:start w:val="1"/>
      <w:numFmt w:val="lowerRoman"/>
      <w:lvlText w:val="%9"/>
      <w:lvlJc w:val="left"/>
      <w:pPr>
        <w:ind w:left="5729" w:hanging="5729"/>
      </w:pPr>
      <w:rPr>
        <w:rFonts w:ascii="Calibri" w:eastAsia="Calibri" w:hAnsi="Calibri" w:cs="Calibri"/>
        <w:b w:val="0"/>
        <w:i w:val="0"/>
        <w:strike w:val="0"/>
        <w:color w:val="000000"/>
        <w:sz w:val="16"/>
        <w:szCs w:val="16"/>
        <w:u w:val="none"/>
        <w:shd w:val="clear" w:color="auto" w:fill="auto"/>
        <w:vertAlign w:val="baseline"/>
      </w:rPr>
    </w:lvl>
  </w:abstractNum>
  <w:abstractNum w:abstractNumId="12">
    <w:nsid w:val="61886E97"/>
    <w:multiLevelType w:val="multilevel"/>
    <w:tmpl w:val="E03AD33A"/>
    <w:lvl w:ilvl="0">
      <w:start w:val="1"/>
      <w:numFmt w:val="decimal"/>
      <w:lvlText w:val="%1"/>
      <w:lvlJc w:val="left"/>
      <w:pPr>
        <w:ind w:left="360" w:hanging="360"/>
      </w:pPr>
      <w:rPr>
        <w:rFonts w:ascii="Calibri" w:eastAsia="Calibri" w:hAnsi="Calibri" w:cs="Calibri"/>
        <w:b/>
        <w:i w:val="0"/>
        <w:strike w:val="0"/>
        <w:color w:val="000000"/>
        <w:sz w:val="16"/>
        <w:szCs w:val="16"/>
        <w:u w:val="none"/>
        <w:shd w:val="clear" w:color="auto" w:fill="auto"/>
        <w:vertAlign w:val="baseline"/>
      </w:rPr>
    </w:lvl>
    <w:lvl w:ilvl="1">
      <w:start w:val="1"/>
      <w:numFmt w:val="lowerLetter"/>
      <w:lvlText w:val="%2"/>
      <w:lvlJc w:val="left"/>
      <w:pPr>
        <w:ind w:left="470" w:hanging="470"/>
      </w:pPr>
      <w:rPr>
        <w:rFonts w:ascii="Calibri" w:eastAsia="Calibri" w:hAnsi="Calibri" w:cs="Calibri"/>
        <w:b/>
        <w:i w:val="0"/>
        <w:strike w:val="0"/>
        <w:color w:val="000000"/>
        <w:sz w:val="16"/>
        <w:szCs w:val="16"/>
        <w:u w:val="none"/>
        <w:shd w:val="clear" w:color="auto" w:fill="auto"/>
        <w:vertAlign w:val="baseline"/>
      </w:rPr>
    </w:lvl>
    <w:lvl w:ilvl="2">
      <w:start w:val="1"/>
      <w:numFmt w:val="lowerRoman"/>
      <w:lvlText w:val="%3"/>
      <w:lvlJc w:val="left"/>
      <w:pPr>
        <w:ind w:left="580" w:hanging="580"/>
      </w:pPr>
      <w:rPr>
        <w:rFonts w:ascii="Calibri" w:eastAsia="Calibri" w:hAnsi="Calibri" w:cs="Calibri"/>
        <w:b/>
        <w:i w:val="0"/>
        <w:strike w:val="0"/>
        <w:color w:val="000000"/>
        <w:sz w:val="16"/>
        <w:szCs w:val="16"/>
        <w:u w:val="none"/>
        <w:shd w:val="clear" w:color="auto" w:fill="auto"/>
        <w:vertAlign w:val="baseline"/>
      </w:rPr>
    </w:lvl>
    <w:lvl w:ilvl="3">
      <w:start w:val="1"/>
      <w:numFmt w:val="decimal"/>
      <w:lvlText w:val="%4."/>
      <w:lvlJc w:val="left"/>
      <w:pPr>
        <w:ind w:left="644" w:hanging="644"/>
      </w:pPr>
      <w:rPr>
        <w:rFonts w:ascii="Calibri" w:eastAsia="Calibri" w:hAnsi="Calibri" w:cs="Calibri"/>
        <w:b/>
        <w:i w:val="0"/>
        <w:strike w:val="0"/>
        <w:color w:val="000000"/>
        <w:sz w:val="16"/>
        <w:szCs w:val="16"/>
        <w:u w:val="none"/>
        <w:shd w:val="clear" w:color="auto" w:fill="auto"/>
        <w:vertAlign w:val="baseline"/>
      </w:rPr>
    </w:lvl>
    <w:lvl w:ilvl="4">
      <w:start w:val="1"/>
      <w:numFmt w:val="lowerLetter"/>
      <w:lvlText w:val="%5"/>
      <w:lvlJc w:val="left"/>
      <w:pPr>
        <w:ind w:left="1409" w:hanging="1409"/>
      </w:pPr>
      <w:rPr>
        <w:rFonts w:ascii="Calibri" w:eastAsia="Calibri" w:hAnsi="Calibri" w:cs="Calibri"/>
        <w:b/>
        <w:i w:val="0"/>
        <w:strike w:val="0"/>
        <w:color w:val="000000"/>
        <w:sz w:val="16"/>
        <w:szCs w:val="16"/>
        <w:u w:val="none"/>
        <w:shd w:val="clear" w:color="auto" w:fill="auto"/>
        <w:vertAlign w:val="baseline"/>
      </w:rPr>
    </w:lvl>
    <w:lvl w:ilvl="5">
      <w:start w:val="1"/>
      <w:numFmt w:val="lowerRoman"/>
      <w:lvlText w:val="%6"/>
      <w:lvlJc w:val="left"/>
      <w:pPr>
        <w:ind w:left="2129" w:hanging="2129"/>
      </w:pPr>
      <w:rPr>
        <w:rFonts w:ascii="Calibri" w:eastAsia="Calibri" w:hAnsi="Calibri" w:cs="Calibri"/>
        <w:b/>
        <w:i w:val="0"/>
        <w:strike w:val="0"/>
        <w:color w:val="000000"/>
        <w:sz w:val="16"/>
        <w:szCs w:val="16"/>
        <w:u w:val="none"/>
        <w:shd w:val="clear" w:color="auto" w:fill="auto"/>
        <w:vertAlign w:val="baseline"/>
      </w:rPr>
    </w:lvl>
    <w:lvl w:ilvl="6">
      <w:start w:val="1"/>
      <w:numFmt w:val="decimal"/>
      <w:lvlText w:val="%7"/>
      <w:lvlJc w:val="left"/>
      <w:pPr>
        <w:ind w:left="2849" w:hanging="2849"/>
      </w:pPr>
      <w:rPr>
        <w:rFonts w:ascii="Calibri" w:eastAsia="Calibri" w:hAnsi="Calibri" w:cs="Calibri"/>
        <w:b/>
        <w:i w:val="0"/>
        <w:strike w:val="0"/>
        <w:color w:val="000000"/>
        <w:sz w:val="16"/>
        <w:szCs w:val="16"/>
        <w:u w:val="none"/>
        <w:shd w:val="clear" w:color="auto" w:fill="auto"/>
        <w:vertAlign w:val="baseline"/>
      </w:rPr>
    </w:lvl>
    <w:lvl w:ilvl="7">
      <w:start w:val="1"/>
      <w:numFmt w:val="lowerLetter"/>
      <w:lvlText w:val="%8"/>
      <w:lvlJc w:val="left"/>
      <w:pPr>
        <w:ind w:left="3569" w:hanging="3569"/>
      </w:pPr>
      <w:rPr>
        <w:rFonts w:ascii="Calibri" w:eastAsia="Calibri" w:hAnsi="Calibri" w:cs="Calibri"/>
        <w:b/>
        <w:i w:val="0"/>
        <w:strike w:val="0"/>
        <w:color w:val="000000"/>
        <w:sz w:val="16"/>
        <w:szCs w:val="16"/>
        <w:u w:val="none"/>
        <w:shd w:val="clear" w:color="auto" w:fill="auto"/>
        <w:vertAlign w:val="baseline"/>
      </w:rPr>
    </w:lvl>
    <w:lvl w:ilvl="8">
      <w:start w:val="1"/>
      <w:numFmt w:val="lowerRoman"/>
      <w:lvlText w:val="%9"/>
      <w:lvlJc w:val="left"/>
      <w:pPr>
        <w:ind w:left="4289" w:hanging="4289"/>
      </w:pPr>
      <w:rPr>
        <w:rFonts w:ascii="Calibri" w:eastAsia="Calibri" w:hAnsi="Calibri" w:cs="Calibri"/>
        <w:b/>
        <w:i w:val="0"/>
        <w:strike w:val="0"/>
        <w:color w:val="000000"/>
        <w:sz w:val="16"/>
        <w:szCs w:val="16"/>
        <w:u w:val="none"/>
        <w:shd w:val="clear" w:color="auto" w:fill="auto"/>
        <w:vertAlign w:val="baseline"/>
      </w:rPr>
    </w:lvl>
  </w:abstractNum>
  <w:num w:numId="1">
    <w:abstractNumId w:val="11"/>
  </w:num>
  <w:num w:numId="2">
    <w:abstractNumId w:val="7"/>
  </w:num>
  <w:num w:numId="3">
    <w:abstractNumId w:val="8"/>
  </w:num>
  <w:num w:numId="4">
    <w:abstractNumId w:val="10"/>
  </w:num>
  <w:num w:numId="5">
    <w:abstractNumId w:val="6"/>
  </w:num>
  <w:num w:numId="6">
    <w:abstractNumId w:val="1"/>
  </w:num>
  <w:num w:numId="7">
    <w:abstractNumId w:val="12"/>
  </w:num>
  <w:num w:numId="8">
    <w:abstractNumId w:val="5"/>
  </w:num>
  <w:num w:numId="9">
    <w:abstractNumId w:val="0"/>
  </w:num>
  <w:num w:numId="10">
    <w:abstractNumId w:val="4"/>
  </w:num>
  <w:num w:numId="11">
    <w:abstractNumId w:val="2"/>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D3"/>
    <w:rsid w:val="00007152"/>
    <w:rsid w:val="00010455"/>
    <w:rsid w:val="00011893"/>
    <w:rsid w:val="00034138"/>
    <w:rsid w:val="00051473"/>
    <w:rsid w:val="00074F36"/>
    <w:rsid w:val="00086858"/>
    <w:rsid w:val="000B275B"/>
    <w:rsid w:val="000B42B0"/>
    <w:rsid w:val="000B7D5E"/>
    <w:rsid w:val="000C111D"/>
    <w:rsid w:val="000C7DDC"/>
    <w:rsid w:val="000D66FF"/>
    <w:rsid w:val="0010471E"/>
    <w:rsid w:val="00110E87"/>
    <w:rsid w:val="0012198B"/>
    <w:rsid w:val="001336A4"/>
    <w:rsid w:val="00162342"/>
    <w:rsid w:val="0016291B"/>
    <w:rsid w:val="00167A09"/>
    <w:rsid w:val="00171864"/>
    <w:rsid w:val="00183F26"/>
    <w:rsid w:val="0018771A"/>
    <w:rsid w:val="001877AA"/>
    <w:rsid w:val="00190C5B"/>
    <w:rsid w:val="00190EA6"/>
    <w:rsid w:val="001B0C46"/>
    <w:rsid w:val="001C5A54"/>
    <w:rsid w:val="001E7081"/>
    <w:rsid w:val="001F062D"/>
    <w:rsid w:val="001F4B4F"/>
    <w:rsid w:val="00225FCA"/>
    <w:rsid w:val="002559DF"/>
    <w:rsid w:val="00256E29"/>
    <w:rsid w:val="00263082"/>
    <w:rsid w:val="002728BF"/>
    <w:rsid w:val="002738A2"/>
    <w:rsid w:val="00277366"/>
    <w:rsid w:val="00292CB3"/>
    <w:rsid w:val="0029471E"/>
    <w:rsid w:val="002B7590"/>
    <w:rsid w:val="002C1607"/>
    <w:rsid w:val="002C20F6"/>
    <w:rsid w:val="002D4DF5"/>
    <w:rsid w:val="002D5D1E"/>
    <w:rsid w:val="002E6291"/>
    <w:rsid w:val="003109F6"/>
    <w:rsid w:val="00312F98"/>
    <w:rsid w:val="00323B78"/>
    <w:rsid w:val="003469F4"/>
    <w:rsid w:val="0035493D"/>
    <w:rsid w:val="00362439"/>
    <w:rsid w:val="0036280B"/>
    <w:rsid w:val="003654BD"/>
    <w:rsid w:val="00372D44"/>
    <w:rsid w:val="003A3773"/>
    <w:rsid w:val="003A418F"/>
    <w:rsid w:val="003A5437"/>
    <w:rsid w:val="003C0365"/>
    <w:rsid w:val="003D5DAC"/>
    <w:rsid w:val="003E601C"/>
    <w:rsid w:val="003F66D2"/>
    <w:rsid w:val="00403CAD"/>
    <w:rsid w:val="0041680A"/>
    <w:rsid w:val="00426125"/>
    <w:rsid w:val="004269C7"/>
    <w:rsid w:val="00427134"/>
    <w:rsid w:val="00430F6F"/>
    <w:rsid w:val="0043110D"/>
    <w:rsid w:val="00434B5E"/>
    <w:rsid w:val="00440802"/>
    <w:rsid w:val="004418D3"/>
    <w:rsid w:val="004826BA"/>
    <w:rsid w:val="00485025"/>
    <w:rsid w:val="00487EE6"/>
    <w:rsid w:val="0049130B"/>
    <w:rsid w:val="00492FE8"/>
    <w:rsid w:val="004A2455"/>
    <w:rsid w:val="004A5A8C"/>
    <w:rsid w:val="004B2257"/>
    <w:rsid w:val="004C462E"/>
    <w:rsid w:val="004C7852"/>
    <w:rsid w:val="004D771F"/>
    <w:rsid w:val="00505778"/>
    <w:rsid w:val="00513A83"/>
    <w:rsid w:val="0051743B"/>
    <w:rsid w:val="00520856"/>
    <w:rsid w:val="005369C9"/>
    <w:rsid w:val="00554DDB"/>
    <w:rsid w:val="005723EA"/>
    <w:rsid w:val="00574C02"/>
    <w:rsid w:val="00585034"/>
    <w:rsid w:val="005910AA"/>
    <w:rsid w:val="005972CE"/>
    <w:rsid w:val="005D5155"/>
    <w:rsid w:val="005E0200"/>
    <w:rsid w:val="005E70FD"/>
    <w:rsid w:val="005E7444"/>
    <w:rsid w:val="005F58B8"/>
    <w:rsid w:val="005F7DEF"/>
    <w:rsid w:val="006015D8"/>
    <w:rsid w:val="00621A53"/>
    <w:rsid w:val="0065171F"/>
    <w:rsid w:val="00696941"/>
    <w:rsid w:val="006973B9"/>
    <w:rsid w:val="006A2C1D"/>
    <w:rsid w:val="006A3012"/>
    <w:rsid w:val="006D2173"/>
    <w:rsid w:val="006E04FD"/>
    <w:rsid w:val="006E45FA"/>
    <w:rsid w:val="00717A44"/>
    <w:rsid w:val="00722741"/>
    <w:rsid w:val="007342FD"/>
    <w:rsid w:val="00737816"/>
    <w:rsid w:val="007473DE"/>
    <w:rsid w:val="00752AB2"/>
    <w:rsid w:val="00760C9F"/>
    <w:rsid w:val="007740BF"/>
    <w:rsid w:val="00794D7A"/>
    <w:rsid w:val="00797692"/>
    <w:rsid w:val="007A5256"/>
    <w:rsid w:val="007A5740"/>
    <w:rsid w:val="007B75AB"/>
    <w:rsid w:val="007C20A4"/>
    <w:rsid w:val="007D456E"/>
    <w:rsid w:val="007E232E"/>
    <w:rsid w:val="007F4694"/>
    <w:rsid w:val="0080483E"/>
    <w:rsid w:val="00813A59"/>
    <w:rsid w:val="008155C0"/>
    <w:rsid w:val="00817349"/>
    <w:rsid w:val="0082211A"/>
    <w:rsid w:val="00834A06"/>
    <w:rsid w:val="008557C9"/>
    <w:rsid w:val="0085630D"/>
    <w:rsid w:val="008674ED"/>
    <w:rsid w:val="00871CFA"/>
    <w:rsid w:val="00876787"/>
    <w:rsid w:val="008823C7"/>
    <w:rsid w:val="008A1A7E"/>
    <w:rsid w:val="008D0F22"/>
    <w:rsid w:val="008E7B23"/>
    <w:rsid w:val="009070CE"/>
    <w:rsid w:val="00911782"/>
    <w:rsid w:val="00911DB3"/>
    <w:rsid w:val="009227DC"/>
    <w:rsid w:val="00935263"/>
    <w:rsid w:val="00937A00"/>
    <w:rsid w:val="00942877"/>
    <w:rsid w:val="009622B8"/>
    <w:rsid w:val="009728E7"/>
    <w:rsid w:val="00980DFA"/>
    <w:rsid w:val="00983E97"/>
    <w:rsid w:val="00997F06"/>
    <w:rsid w:val="009A52BD"/>
    <w:rsid w:val="009B47E6"/>
    <w:rsid w:val="009B675F"/>
    <w:rsid w:val="009B7100"/>
    <w:rsid w:val="009C03E6"/>
    <w:rsid w:val="009D38EA"/>
    <w:rsid w:val="009F2BDD"/>
    <w:rsid w:val="009F5C8B"/>
    <w:rsid w:val="00A22B1E"/>
    <w:rsid w:val="00A2621B"/>
    <w:rsid w:val="00A30E34"/>
    <w:rsid w:val="00A474BF"/>
    <w:rsid w:val="00A47CC8"/>
    <w:rsid w:val="00A6075B"/>
    <w:rsid w:val="00A703A8"/>
    <w:rsid w:val="00A7554A"/>
    <w:rsid w:val="00A96463"/>
    <w:rsid w:val="00AA3466"/>
    <w:rsid w:val="00AD2126"/>
    <w:rsid w:val="00AD5714"/>
    <w:rsid w:val="00AD70B2"/>
    <w:rsid w:val="00AE4CC9"/>
    <w:rsid w:val="00B0572F"/>
    <w:rsid w:val="00B24966"/>
    <w:rsid w:val="00B24D82"/>
    <w:rsid w:val="00B301A8"/>
    <w:rsid w:val="00B379C4"/>
    <w:rsid w:val="00B45173"/>
    <w:rsid w:val="00B45506"/>
    <w:rsid w:val="00B556D9"/>
    <w:rsid w:val="00B629F2"/>
    <w:rsid w:val="00B62C1E"/>
    <w:rsid w:val="00B72438"/>
    <w:rsid w:val="00B752F8"/>
    <w:rsid w:val="00B86411"/>
    <w:rsid w:val="00B91668"/>
    <w:rsid w:val="00B92E34"/>
    <w:rsid w:val="00BA38A0"/>
    <w:rsid w:val="00BA3EDC"/>
    <w:rsid w:val="00BA72D7"/>
    <w:rsid w:val="00BD1111"/>
    <w:rsid w:val="00BD2B77"/>
    <w:rsid w:val="00BE722A"/>
    <w:rsid w:val="00BF76C5"/>
    <w:rsid w:val="00C146C4"/>
    <w:rsid w:val="00C17C1B"/>
    <w:rsid w:val="00C249B6"/>
    <w:rsid w:val="00C26804"/>
    <w:rsid w:val="00C37B86"/>
    <w:rsid w:val="00C7581D"/>
    <w:rsid w:val="00C77471"/>
    <w:rsid w:val="00C84608"/>
    <w:rsid w:val="00C91511"/>
    <w:rsid w:val="00C95E0F"/>
    <w:rsid w:val="00CA5D7F"/>
    <w:rsid w:val="00CB4F8C"/>
    <w:rsid w:val="00CC57DF"/>
    <w:rsid w:val="00CD464F"/>
    <w:rsid w:val="00D07B77"/>
    <w:rsid w:val="00D16F3C"/>
    <w:rsid w:val="00D24A80"/>
    <w:rsid w:val="00D4540C"/>
    <w:rsid w:val="00D47122"/>
    <w:rsid w:val="00D6494D"/>
    <w:rsid w:val="00D713E8"/>
    <w:rsid w:val="00D847A0"/>
    <w:rsid w:val="00D93724"/>
    <w:rsid w:val="00DB07C5"/>
    <w:rsid w:val="00DB07DC"/>
    <w:rsid w:val="00DB4240"/>
    <w:rsid w:val="00DB7572"/>
    <w:rsid w:val="00DD07BA"/>
    <w:rsid w:val="00DD2910"/>
    <w:rsid w:val="00DE3A8A"/>
    <w:rsid w:val="00E13233"/>
    <w:rsid w:val="00E155B7"/>
    <w:rsid w:val="00E15B08"/>
    <w:rsid w:val="00E16E6E"/>
    <w:rsid w:val="00E227F2"/>
    <w:rsid w:val="00E2443A"/>
    <w:rsid w:val="00E3384B"/>
    <w:rsid w:val="00E343ED"/>
    <w:rsid w:val="00E3623B"/>
    <w:rsid w:val="00E41E17"/>
    <w:rsid w:val="00E458E3"/>
    <w:rsid w:val="00E56BD5"/>
    <w:rsid w:val="00E57D38"/>
    <w:rsid w:val="00E64000"/>
    <w:rsid w:val="00E744E5"/>
    <w:rsid w:val="00E9285D"/>
    <w:rsid w:val="00EA1CB7"/>
    <w:rsid w:val="00EA46C9"/>
    <w:rsid w:val="00EA4FCF"/>
    <w:rsid w:val="00EB68F6"/>
    <w:rsid w:val="00EB7F93"/>
    <w:rsid w:val="00EC1C2C"/>
    <w:rsid w:val="00EF4D07"/>
    <w:rsid w:val="00EF630D"/>
    <w:rsid w:val="00EF7E19"/>
    <w:rsid w:val="00F104AD"/>
    <w:rsid w:val="00F21BF6"/>
    <w:rsid w:val="00F23D4A"/>
    <w:rsid w:val="00F26118"/>
    <w:rsid w:val="00F30DD3"/>
    <w:rsid w:val="00F30F68"/>
    <w:rsid w:val="00F52635"/>
    <w:rsid w:val="00F542CE"/>
    <w:rsid w:val="00F74CA6"/>
    <w:rsid w:val="00F75D7B"/>
    <w:rsid w:val="00F82A44"/>
    <w:rsid w:val="00F85F13"/>
    <w:rsid w:val="00FA06F1"/>
    <w:rsid w:val="00FB30ED"/>
    <w:rsid w:val="00FE1EB2"/>
    <w:rsid w:val="00FF62E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0341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4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pPr>
        <w:spacing w:after="351" w:line="271" w:lineRule="auto"/>
        <w:ind w:left="10" w:right="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tabs>
        <w:tab w:val="right" w:pos="10520"/>
      </w:tabs>
      <w:spacing w:before="200" w:line="240" w:lineRule="auto"/>
      <w:ind w:left="0"/>
      <w:outlineLvl w:val="0"/>
    </w:pPr>
    <w:rPr>
      <w:rFonts w:ascii="Times New Roman" w:eastAsia="Times New Roman" w:hAnsi="Times New Roman" w:cs="Times New Roman"/>
      <w:b/>
      <w:color w:val="110F0D"/>
    </w:rPr>
  </w:style>
  <w:style w:type="paragraph" w:styleId="Ttulo2">
    <w:name w:val="heading 2"/>
    <w:basedOn w:val="Normal"/>
    <w:next w:val="Normal"/>
    <w:uiPriority w:val="9"/>
    <w:unhideWhenUsed/>
    <w:qFormat/>
    <w:pPr>
      <w:keepNext/>
      <w:keepLines/>
      <w:spacing w:after="200" w:line="264" w:lineRule="auto"/>
      <w:ind w:right="0"/>
      <w:jc w:val="left"/>
      <w:outlineLvl w:val="1"/>
    </w:pPr>
    <w:rPr>
      <w:rFonts w:ascii="Times New Roman" w:eastAsia="Times New Roman" w:hAnsi="Times New Roman" w:cs="Times New Roman"/>
      <w:b/>
    </w:rPr>
  </w:style>
  <w:style w:type="paragraph" w:styleId="Ttulo3">
    <w:name w:val="heading 3"/>
    <w:basedOn w:val="Normal"/>
    <w:next w:val="Normal"/>
    <w:uiPriority w:val="9"/>
    <w:unhideWhenUsed/>
    <w:qFormat/>
    <w:pPr>
      <w:keepNext/>
      <w:keepLines/>
      <w:tabs>
        <w:tab w:val="center" w:pos="3983"/>
      </w:tabs>
      <w:spacing w:after="200" w:line="264" w:lineRule="auto"/>
      <w:ind w:left="0" w:right="0"/>
      <w:jc w:val="left"/>
      <w:outlineLvl w:val="2"/>
    </w:pPr>
    <w:rPr>
      <w:rFonts w:ascii="Times New Roman" w:eastAsia="Times New Roman" w:hAnsi="Times New Roman" w:cs="Times New Roman"/>
      <w:b/>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after="132" w:line="269" w:lineRule="auto"/>
      <w:ind w:right="0" w:hanging="10"/>
      <w:jc w:val="left"/>
      <w:outlineLvl w:val="4"/>
    </w:pPr>
    <w:rPr>
      <w:b/>
      <w:color w:val="00000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00" w:line="264" w:lineRule="auto"/>
      <w:ind w:right="0"/>
      <w:jc w:val="left"/>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44" w:type="dxa"/>
        <w:left w:w="80" w:type="dxa"/>
        <w:right w:w="27" w:type="dxa"/>
      </w:tblCellMar>
    </w:tblPr>
  </w:style>
  <w:style w:type="table" w:customStyle="1" w:styleId="a1">
    <w:basedOn w:val="TableNormal"/>
    <w:pPr>
      <w:spacing w:after="0" w:line="240" w:lineRule="auto"/>
    </w:pPr>
    <w:tblPr>
      <w:tblStyleRowBandSize w:val="1"/>
      <w:tblStyleColBandSize w:val="1"/>
      <w:tblCellMar>
        <w:top w:w="37" w:type="dxa"/>
        <w:left w:w="81" w:type="dxa"/>
        <w:right w:w="54" w:type="dxa"/>
      </w:tblCellMar>
    </w:tblPr>
  </w:style>
  <w:style w:type="table" w:customStyle="1" w:styleId="a2">
    <w:basedOn w:val="TableNormal"/>
    <w:pPr>
      <w:spacing w:after="0" w:line="240" w:lineRule="auto"/>
    </w:pPr>
    <w:tblPr>
      <w:tblStyleRowBandSize w:val="1"/>
      <w:tblStyleColBandSize w:val="1"/>
      <w:tblCellMar>
        <w:top w:w="37" w:type="dxa"/>
        <w:left w:w="80" w:type="dxa"/>
        <w:right w:w="27" w:type="dxa"/>
      </w:tblCellMar>
    </w:tblPr>
  </w:style>
  <w:style w:type="table" w:customStyle="1" w:styleId="a3">
    <w:basedOn w:val="TableNormal"/>
    <w:pPr>
      <w:spacing w:after="0" w:line="240" w:lineRule="auto"/>
    </w:pPr>
    <w:tblPr>
      <w:tblStyleRowBandSize w:val="1"/>
      <w:tblStyleColBandSize w:val="1"/>
      <w:tblCellMar>
        <w:top w:w="37" w:type="dxa"/>
        <w:left w:w="80" w:type="dxa"/>
        <w:right w:w="27" w:type="dxa"/>
      </w:tblCellMar>
    </w:tblPr>
  </w:style>
  <w:style w:type="table" w:customStyle="1" w:styleId="a4">
    <w:basedOn w:val="TableNormal"/>
    <w:pPr>
      <w:spacing w:after="0" w:line="240" w:lineRule="auto"/>
    </w:pPr>
    <w:tblPr>
      <w:tblStyleRowBandSize w:val="1"/>
      <w:tblStyleColBandSize w:val="1"/>
      <w:tblCellMar>
        <w:top w:w="37" w:type="dxa"/>
        <w:left w:w="80" w:type="dxa"/>
        <w:right w:w="27" w:type="dxa"/>
      </w:tblCellMar>
    </w:tblPr>
  </w:style>
  <w:style w:type="table" w:customStyle="1" w:styleId="a5">
    <w:basedOn w:val="TableNormal"/>
    <w:pPr>
      <w:spacing w:after="0" w:line="240" w:lineRule="auto"/>
    </w:pPr>
    <w:tblPr>
      <w:tblStyleRowBandSize w:val="1"/>
      <w:tblStyleColBandSize w:val="1"/>
      <w:tblCellMar>
        <w:top w:w="37" w:type="dxa"/>
        <w:left w:w="89" w:type="dxa"/>
        <w:right w:w="50" w:type="dxa"/>
      </w:tblCellMar>
    </w:tblPr>
  </w:style>
  <w:style w:type="table" w:customStyle="1" w:styleId="a6">
    <w:basedOn w:val="TableNormal"/>
    <w:pPr>
      <w:spacing w:after="0" w:line="240" w:lineRule="auto"/>
    </w:pPr>
    <w:tblPr>
      <w:tblStyleRowBandSize w:val="1"/>
      <w:tblStyleColBandSize w:val="1"/>
      <w:tblCellMar>
        <w:top w:w="37" w:type="dxa"/>
        <w:left w:w="91" w:type="dxa"/>
        <w:right w:w="38" w:type="dxa"/>
      </w:tblCellMar>
    </w:tblPr>
  </w:style>
  <w:style w:type="table" w:customStyle="1" w:styleId="a7">
    <w:basedOn w:val="TableNormal"/>
    <w:pPr>
      <w:spacing w:after="0" w:line="240" w:lineRule="auto"/>
    </w:pPr>
    <w:tblPr>
      <w:tblStyleRowBandSize w:val="1"/>
      <w:tblStyleColBandSize w:val="1"/>
      <w:tblCellMar>
        <w:top w:w="44" w:type="dxa"/>
        <w:left w:w="83" w:type="dxa"/>
        <w:right w:w="29" w:type="dxa"/>
      </w:tblCellMar>
    </w:tblPr>
  </w:style>
  <w:style w:type="table" w:customStyle="1" w:styleId="a8">
    <w:basedOn w:val="TableNormal"/>
    <w:pPr>
      <w:spacing w:after="0" w:line="240" w:lineRule="auto"/>
    </w:pPr>
    <w:tblPr>
      <w:tblStyleRowBandSize w:val="1"/>
      <w:tblStyleColBandSize w:val="1"/>
      <w:tblCellMar>
        <w:top w:w="37" w:type="dxa"/>
        <w:left w:w="87" w:type="dxa"/>
        <w:right w:w="34" w:type="dxa"/>
      </w:tblCellMar>
    </w:tblPr>
  </w:style>
  <w:style w:type="table" w:customStyle="1" w:styleId="a9">
    <w:basedOn w:val="TableNormal"/>
    <w:pPr>
      <w:spacing w:after="0" w:line="240" w:lineRule="auto"/>
    </w:pPr>
    <w:tblPr>
      <w:tblStyleRowBandSize w:val="1"/>
      <w:tblStyleColBandSize w:val="1"/>
      <w:tblCellMar>
        <w:top w:w="44" w:type="dxa"/>
        <w:left w:w="130" w:type="dxa"/>
        <w:right w:w="115" w:type="dxa"/>
      </w:tblCellMar>
    </w:tblPr>
  </w:style>
  <w:style w:type="table" w:customStyle="1" w:styleId="aa">
    <w:basedOn w:val="TableNormal"/>
    <w:pPr>
      <w:spacing w:after="0" w:line="240" w:lineRule="auto"/>
    </w:pPr>
    <w:tblPr>
      <w:tblStyleRowBandSize w:val="1"/>
      <w:tblStyleColBandSize w:val="1"/>
      <w:tblCellMar>
        <w:top w:w="37" w:type="dxa"/>
        <w:left w:w="1004" w:type="dxa"/>
        <w:right w:w="115" w:type="dxa"/>
      </w:tblCellMar>
    </w:tblPr>
  </w:style>
  <w:style w:type="table" w:customStyle="1" w:styleId="ab">
    <w:basedOn w:val="TableNormal"/>
    <w:pPr>
      <w:spacing w:after="0" w:line="240" w:lineRule="auto"/>
    </w:pPr>
    <w:tblPr>
      <w:tblStyleRowBandSize w:val="1"/>
      <w:tblStyleColBandSize w:val="1"/>
      <w:tblCellMar>
        <w:top w:w="37" w:type="dxa"/>
        <w:left w:w="690" w:type="dxa"/>
        <w:right w:w="115" w:type="dxa"/>
      </w:tblCellMar>
    </w:tblPr>
  </w:style>
  <w:style w:type="table" w:customStyle="1" w:styleId="ac">
    <w:basedOn w:val="TableNormal"/>
    <w:pPr>
      <w:spacing w:after="0" w:line="240" w:lineRule="auto"/>
    </w:pPr>
    <w:tblPr>
      <w:tblStyleRowBandSize w:val="1"/>
      <w:tblStyleColBandSize w:val="1"/>
      <w:tblCellMar>
        <w:top w:w="50" w:type="dxa"/>
        <w:left w:w="115" w:type="dxa"/>
        <w:right w:w="115" w:type="dxa"/>
      </w:tblCellMar>
    </w:tblPr>
  </w:style>
  <w:style w:type="table" w:customStyle="1" w:styleId="ad">
    <w:basedOn w:val="TableNormal"/>
    <w:pPr>
      <w:spacing w:after="0" w:line="240" w:lineRule="auto"/>
    </w:pPr>
    <w:tblPr>
      <w:tblStyleRowBandSize w:val="1"/>
      <w:tblStyleColBandSize w:val="1"/>
      <w:tblCellMar>
        <w:top w:w="45" w:type="dxa"/>
        <w:left w:w="5" w:type="dxa"/>
        <w:bottom w:w="5" w:type="dxa"/>
        <w:right w:w="115" w:type="dxa"/>
      </w:tblCellMar>
    </w:tblPr>
  </w:style>
  <w:style w:type="table" w:customStyle="1" w:styleId="ae">
    <w:basedOn w:val="TableNormal"/>
    <w:pPr>
      <w:spacing w:after="0" w:line="240" w:lineRule="auto"/>
    </w:pPr>
    <w:tblPr>
      <w:tblStyleRowBandSize w:val="1"/>
      <w:tblStyleColBandSize w:val="1"/>
      <w:tblCellMar>
        <w:top w:w="45" w:type="dxa"/>
        <w:left w:w="101" w:type="dxa"/>
        <w:right w:w="115" w:type="dxa"/>
      </w:tblCellMar>
    </w:tblPr>
  </w:style>
  <w:style w:type="table" w:customStyle="1" w:styleId="af">
    <w:basedOn w:val="TableNormal"/>
    <w:pPr>
      <w:spacing w:after="0" w:line="240" w:lineRule="auto"/>
    </w:pPr>
    <w:tblPr>
      <w:tblStyleRowBandSize w:val="1"/>
      <w:tblStyleColBandSize w:val="1"/>
      <w:tblCellMar>
        <w:top w:w="49" w:type="dxa"/>
        <w:left w:w="115" w:type="dxa"/>
        <w:right w:w="115" w:type="dxa"/>
      </w:tblCellMar>
    </w:tblPr>
  </w:style>
  <w:style w:type="table" w:customStyle="1" w:styleId="af0">
    <w:basedOn w:val="TableNormal"/>
    <w:pPr>
      <w:spacing w:after="0" w:line="240" w:lineRule="auto"/>
    </w:pPr>
    <w:tblPr>
      <w:tblStyleRowBandSize w:val="1"/>
      <w:tblStyleColBandSize w:val="1"/>
      <w:tblCellMar>
        <w:top w:w="45" w:type="dxa"/>
        <w:left w:w="51"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top w:w="45" w:type="dxa"/>
        <w:left w:w="101" w:type="dxa"/>
        <w:right w:w="115" w:type="dxa"/>
      </w:tblCellMar>
    </w:tblPr>
  </w:style>
  <w:style w:type="table" w:customStyle="1" w:styleId="af3">
    <w:basedOn w:val="TableNormal"/>
    <w:pPr>
      <w:spacing w:after="0" w:line="240" w:lineRule="auto"/>
    </w:pPr>
    <w:tblPr>
      <w:tblStyleRowBandSize w:val="1"/>
      <w:tblStyleColBandSize w:val="1"/>
      <w:tblCellMar>
        <w:top w:w="45" w:type="dxa"/>
        <w:left w:w="7" w:type="dxa"/>
        <w:bottom w:w="5" w:type="dxa"/>
        <w:right w:w="70" w:type="dxa"/>
      </w:tblCellMar>
    </w:tblPr>
  </w:style>
  <w:style w:type="table" w:customStyle="1" w:styleId="af4">
    <w:basedOn w:val="TableNormal"/>
    <w:pPr>
      <w:spacing w:after="0" w:line="240" w:lineRule="auto"/>
    </w:pPr>
    <w:tblPr>
      <w:tblStyleRowBandSize w:val="1"/>
      <w:tblStyleColBandSize w:val="1"/>
      <w:tblCellMar>
        <w:top w:w="49" w:type="dxa"/>
        <w:left w:w="115" w:type="dxa"/>
        <w:right w:w="115" w:type="dxa"/>
      </w:tblCellMar>
    </w:tblPr>
  </w:style>
  <w:style w:type="table" w:customStyle="1" w:styleId="af5">
    <w:basedOn w:val="TableNormal"/>
    <w:pPr>
      <w:spacing w:after="0" w:line="240" w:lineRule="auto"/>
    </w:pPr>
    <w:tblPr>
      <w:tblStyleRowBandSize w:val="1"/>
      <w:tblStyleColBandSize w:val="1"/>
      <w:tblCellMar>
        <w:top w:w="49" w:type="dxa"/>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top w:w="45" w:type="dxa"/>
        <w:bottom w:w="5" w:type="dxa"/>
        <w:right w:w="115" w:type="dxa"/>
      </w:tblCellMar>
    </w:tblPr>
  </w:style>
  <w:style w:type="table" w:customStyle="1" w:styleId="af9">
    <w:basedOn w:val="TableNormal"/>
    <w:pPr>
      <w:spacing w:after="0" w:line="240" w:lineRule="auto"/>
    </w:pPr>
    <w:tblPr>
      <w:tblStyleRowBandSize w:val="1"/>
      <w:tblStyleColBandSize w:val="1"/>
      <w:tblCellMar>
        <w:top w:w="45" w:type="dxa"/>
        <w:left w:w="101" w:type="dxa"/>
        <w:right w:w="115" w:type="dxa"/>
      </w:tblCellMar>
    </w:tblPr>
  </w:style>
  <w:style w:type="table" w:customStyle="1" w:styleId="afa">
    <w:basedOn w:val="TableNormal"/>
    <w:pPr>
      <w:spacing w:after="0" w:line="240" w:lineRule="auto"/>
    </w:pPr>
    <w:tblPr>
      <w:tblStyleRowBandSize w:val="1"/>
      <w:tblStyleColBandSize w:val="1"/>
      <w:tblCellMar>
        <w:top w:w="45" w:type="dxa"/>
        <w:left w:w="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top w:w="45" w:type="dxa"/>
        <w:left w:w="101" w:type="dxa"/>
        <w:right w:w="115" w:type="dxa"/>
      </w:tblCellMar>
    </w:tblPr>
  </w:style>
  <w:style w:type="table" w:customStyle="1" w:styleId="a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CellMar>
        <w:top w:w="36" w:type="dxa"/>
        <w:bottom w:w="5" w:type="dxa"/>
        <w:right w:w="19" w:type="dxa"/>
      </w:tblCellMar>
    </w:tblPr>
  </w:style>
  <w:style w:type="table" w:customStyle="1" w:styleId="aff0">
    <w:basedOn w:val="TableNormal"/>
    <w:pPr>
      <w:spacing w:after="0" w:line="240" w:lineRule="auto"/>
    </w:pPr>
    <w:tblPr>
      <w:tblStyleRowBandSize w:val="1"/>
      <w:tblStyleColBandSize w:val="1"/>
      <w:tblCellMar>
        <w:top w:w="49" w:type="dxa"/>
        <w:right w:w="95" w:type="dxa"/>
      </w:tblCellMar>
    </w:tblPr>
  </w:style>
  <w:style w:type="table" w:customStyle="1" w:styleId="aff1">
    <w:basedOn w:val="TableNormal"/>
    <w:pPr>
      <w:spacing w:after="0" w:line="240" w:lineRule="auto"/>
    </w:pPr>
    <w:tblPr>
      <w:tblStyleRowBandSize w:val="1"/>
      <w:tblStyleColBandSize w:val="1"/>
      <w:tblCellMar>
        <w:top w:w="42" w:type="dxa"/>
        <w:left w:w="6"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65" w:type="dxa"/>
        <w:left w:w="4" w:type="dxa"/>
        <w:right w:w="41" w:type="dxa"/>
      </w:tblCellMar>
    </w:tblPr>
  </w:style>
  <w:style w:type="table" w:customStyle="1" w:styleId="aff4">
    <w:basedOn w:val="TableNormal"/>
    <w:pPr>
      <w:spacing w:after="0" w:line="240" w:lineRule="auto"/>
    </w:pPr>
    <w:tblPr>
      <w:tblStyleRowBandSize w:val="1"/>
      <w:tblStyleColBandSize w:val="1"/>
      <w:tblCellMar>
        <w:top w:w="33" w:type="dxa"/>
        <w:left w:w="70" w:type="dxa"/>
        <w:right w:w="115" w:type="dxa"/>
      </w:tblCellMar>
    </w:tblPr>
  </w:style>
  <w:style w:type="table" w:customStyle="1" w:styleId="aff5">
    <w:basedOn w:val="TableNormal"/>
    <w:pPr>
      <w:spacing w:after="0" w:line="240" w:lineRule="auto"/>
    </w:pPr>
    <w:tblPr>
      <w:tblStyleRowBandSize w:val="1"/>
      <w:tblStyleColBandSize w:val="1"/>
      <w:tblCellMar>
        <w:top w:w="36" w:type="dxa"/>
        <w:left w:w="100" w:type="dxa"/>
        <w:right w:w="409"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36" w:type="dxa"/>
        <w:left w:w="97" w:type="dxa"/>
        <w:bottom w:w="5" w:type="dxa"/>
        <w:right w:w="115" w:type="dxa"/>
      </w:tblCellMar>
    </w:tblPr>
  </w:style>
  <w:style w:type="table" w:customStyle="1" w:styleId="aff8">
    <w:basedOn w:val="TableNormal"/>
    <w:pPr>
      <w:spacing w:after="0" w:line="240" w:lineRule="auto"/>
    </w:pPr>
    <w:tblPr>
      <w:tblStyleRowBandSize w:val="1"/>
      <w:tblStyleColBandSize w:val="1"/>
      <w:tblCellMar>
        <w:top w:w="50" w:type="dxa"/>
        <w:left w:w="3" w:type="dxa"/>
        <w:right w:w="115" w:type="dxa"/>
      </w:tblCellMar>
    </w:tblPr>
  </w:style>
  <w:style w:type="table" w:customStyle="1" w:styleId="aff9">
    <w:basedOn w:val="TableNormal"/>
    <w:pPr>
      <w:spacing w:after="0" w:line="240" w:lineRule="auto"/>
    </w:pPr>
    <w:tblPr>
      <w:tblStyleRowBandSize w:val="1"/>
      <w:tblStyleColBandSize w:val="1"/>
      <w:tblCellMar>
        <w:top w:w="45" w:type="dxa"/>
        <w:bottom w:w="5" w:type="dxa"/>
        <w:right w:w="115" w:type="dxa"/>
      </w:tblCellMar>
    </w:tblPr>
  </w:style>
  <w:style w:type="table" w:customStyle="1" w:styleId="affa">
    <w:basedOn w:val="TableNormal"/>
    <w:pPr>
      <w:spacing w:after="0" w:line="240" w:lineRule="auto"/>
    </w:pPr>
    <w:tblPr>
      <w:tblStyleRowBandSize w:val="1"/>
      <w:tblStyleColBandSize w:val="1"/>
      <w:tblCellMar>
        <w:top w:w="42" w:type="dxa"/>
        <w:left w:w="101" w:type="dxa"/>
        <w:right w:w="115" w:type="dxa"/>
      </w:tblCellMar>
    </w:tblPr>
  </w:style>
  <w:style w:type="table" w:customStyle="1" w:styleId="affb">
    <w:basedOn w:val="TableNormal"/>
    <w:pPr>
      <w:spacing w:after="0" w:line="240" w:lineRule="auto"/>
    </w:pPr>
    <w:tblPr>
      <w:tblStyleRowBandSize w:val="1"/>
      <w:tblStyleColBandSize w:val="1"/>
      <w:tblCellMar>
        <w:top w:w="37" w:type="dxa"/>
        <w:left w:w="51" w:type="dxa"/>
        <w:right w:w="59"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top w:w="45" w:type="dxa"/>
        <w:left w:w="101" w:type="dxa"/>
        <w:right w:w="115"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7976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692"/>
  </w:style>
  <w:style w:type="paragraph" w:styleId="Rodap">
    <w:name w:val="footer"/>
    <w:basedOn w:val="Normal"/>
    <w:link w:val="RodapChar"/>
    <w:uiPriority w:val="99"/>
    <w:unhideWhenUsed/>
    <w:rsid w:val="00797692"/>
    <w:pPr>
      <w:tabs>
        <w:tab w:val="center" w:pos="4252"/>
        <w:tab w:val="right" w:pos="8504"/>
      </w:tabs>
      <w:spacing w:after="0" w:line="240" w:lineRule="auto"/>
    </w:pPr>
  </w:style>
  <w:style w:type="character" w:customStyle="1" w:styleId="RodapChar">
    <w:name w:val="Rodapé Char"/>
    <w:basedOn w:val="Fontepargpadro"/>
    <w:link w:val="Rodap"/>
    <w:uiPriority w:val="99"/>
    <w:rsid w:val="00797692"/>
  </w:style>
  <w:style w:type="paragraph" w:styleId="PargrafodaLista">
    <w:name w:val="List Paragraph"/>
    <w:basedOn w:val="Normal"/>
    <w:uiPriority w:val="34"/>
    <w:qFormat/>
    <w:rsid w:val="00E343ED"/>
    <w:pPr>
      <w:ind w:left="720"/>
      <w:contextualSpacing/>
    </w:pPr>
  </w:style>
  <w:style w:type="paragraph" w:styleId="Textodebalo">
    <w:name w:val="Balloon Text"/>
    <w:basedOn w:val="Normal"/>
    <w:link w:val="TextodebaloChar"/>
    <w:uiPriority w:val="99"/>
    <w:semiHidden/>
    <w:unhideWhenUsed/>
    <w:rsid w:val="000341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 Lacerda Alves</dc:creator>
  <cp:lastModifiedBy>Gabriela Maura Cavagni</cp:lastModifiedBy>
  <cp:revision>3</cp:revision>
  <cp:lastPrinted>2025-01-02T12:56:00Z</cp:lastPrinted>
  <dcterms:created xsi:type="dcterms:W3CDTF">2025-04-29T18:59:00Z</dcterms:created>
  <dcterms:modified xsi:type="dcterms:W3CDTF">2025-04-29T18:59:00Z</dcterms:modified>
</cp:coreProperties>
</file>